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447F">
      <w:pPr>
        <w:spacing w:before="120"/>
        <w:jc w:val="center"/>
      </w:pPr>
      <w:r>
        <w:t>СТРОИТЕЛЬНЫЕ НОРМЫ И ПРАВИЛА</w:t>
      </w:r>
    </w:p>
    <w:p w:rsidR="00000000" w:rsidRDefault="0019447F">
      <w:pPr>
        <w:spacing w:before="120"/>
        <w:jc w:val="center"/>
        <w:rPr>
          <w:b/>
        </w:rPr>
      </w:pPr>
      <w:r>
        <w:rPr>
          <w:b/>
        </w:rPr>
        <w:t>СТРОИТЕЛЬНАЯ ТЕПЛОТЕХНИКА</w:t>
      </w:r>
    </w:p>
    <w:p w:rsidR="00000000" w:rsidRDefault="0019447F">
      <w:pPr>
        <w:spacing w:before="120"/>
        <w:jc w:val="center"/>
        <w:rPr>
          <w:b/>
        </w:rPr>
      </w:pPr>
      <w:r>
        <w:rPr>
          <w:b/>
        </w:rPr>
        <w:t xml:space="preserve">СНиП </w:t>
      </w:r>
      <w:r>
        <w:rPr>
          <w:b/>
          <w:lang w:val="en-US"/>
        </w:rPr>
        <w:t>II</w:t>
      </w:r>
      <w:r>
        <w:rPr>
          <w:b/>
        </w:rPr>
        <w:t>-3-79*</w:t>
      </w:r>
    </w:p>
    <w:p w:rsidR="00000000" w:rsidRDefault="0019447F">
      <w:pPr>
        <w:spacing w:before="120"/>
        <w:jc w:val="center"/>
      </w:pPr>
      <w:r>
        <w:t>ИЗДАНИЕ ОФИЦИАЛЬНОЕ</w:t>
      </w:r>
    </w:p>
    <w:p w:rsidR="00000000" w:rsidRDefault="0019447F">
      <w:pPr>
        <w:spacing w:before="120"/>
        <w:jc w:val="center"/>
        <w:rPr>
          <w:lang w:val="en-US"/>
        </w:rPr>
      </w:pPr>
      <w:r>
        <w:t xml:space="preserve">Госстрой России </w:t>
      </w:r>
    </w:p>
    <w:p w:rsidR="00000000" w:rsidRDefault="0019447F">
      <w:pPr>
        <w:spacing w:before="120"/>
        <w:jc w:val="center"/>
      </w:pPr>
      <w:r>
        <w:t>Москва 1998</w:t>
      </w:r>
    </w:p>
    <w:p w:rsidR="00000000" w:rsidRDefault="0019447F">
      <w:pPr>
        <w:jc w:val="both"/>
        <w:rPr>
          <w:b/>
        </w:rPr>
      </w:pPr>
    </w:p>
    <w:p w:rsidR="00000000" w:rsidRDefault="0019447F">
      <w:pPr>
        <w:spacing w:before="120"/>
        <w:ind w:firstLine="284"/>
        <w:jc w:val="both"/>
      </w:pPr>
      <w:r>
        <w:t>Разработаны НИИСФ Госстроя СССР с участием НИИЭС и ЦНИИпромзданий Госстроя СССР, ЦНИИЭП жилища Госгражданстроя, ЦНИИЭПсельстроя Госагропр</w:t>
      </w:r>
      <w:r>
        <w:t>ома СССР, МИСИ им. В.В.Куйбышева Минвуза СССР, ВЦНИИОТ ВЦСПС, НИИ общей и коммунальной гигиены им. А.Н.Сысина Академии медицинских наук СССР, НИИ Мо</w:t>
      </w:r>
      <w:r>
        <w:t>с</w:t>
      </w:r>
      <w:r>
        <w:t>строя и МНИИТЭП Мосгорисполкома.</w:t>
      </w:r>
    </w:p>
    <w:p w:rsidR="00000000" w:rsidRDefault="0019447F">
      <w:pPr>
        <w:ind w:firstLine="284"/>
        <w:jc w:val="both"/>
      </w:pPr>
      <w:r>
        <w:t xml:space="preserve">Редакторы— инженеры </w:t>
      </w:r>
      <w:r>
        <w:rPr>
          <w:i/>
        </w:rPr>
        <w:t>Р.Т. Смольяков, В.А. Глухарев</w:t>
      </w:r>
      <w:r>
        <w:t xml:space="preserve"> (Госстрой СССР), доктора техн. наук </w:t>
      </w:r>
      <w:r>
        <w:rPr>
          <w:i/>
        </w:rPr>
        <w:t>Ф.В. Ушков, Ю.А. Табунщиков,</w:t>
      </w:r>
      <w:r>
        <w:t xml:space="preserve"> кандидаты техн. наук </w:t>
      </w:r>
      <w:r>
        <w:rPr>
          <w:i/>
        </w:rPr>
        <w:t>Ю.А. Матросов, И.Н. Бутовский, М.А. Гуревич</w:t>
      </w:r>
      <w:r>
        <w:t xml:space="preserve"> (НИИСФ Госстроя СССР), канд. экон. наук </w:t>
      </w:r>
      <w:r>
        <w:rPr>
          <w:i/>
        </w:rPr>
        <w:t>И.А. Апарин</w:t>
      </w:r>
      <w:r>
        <w:t xml:space="preserve"> (НИИЭС Госстроя СССР) и канд. техн. н</w:t>
      </w:r>
      <w:r>
        <w:t>а</w:t>
      </w:r>
      <w:r>
        <w:t xml:space="preserve">ук </w:t>
      </w:r>
      <w:r>
        <w:rPr>
          <w:i/>
        </w:rPr>
        <w:t>Л.Н. Ануфриев</w:t>
      </w:r>
      <w:r>
        <w:t xml:space="preserve"> (ЦНИИЭПсельстрой Госагропрома СССР).</w:t>
      </w:r>
    </w:p>
    <w:p w:rsidR="00000000" w:rsidRDefault="0019447F">
      <w:pPr>
        <w:ind w:firstLine="284"/>
        <w:jc w:val="both"/>
      </w:pPr>
      <w:r>
        <w:t>С введ</w:t>
      </w:r>
      <w:r>
        <w:t xml:space="preserve">ением в действие СНиП </w:t>
      </w:r>
      <w:r>
        <w:rPr>
          <w:lang w:val="en-US"/>
        </w:rPr>
        <w:t>II</w:t>
      </w:r>
      <w:r>
        <w:t xml:space="preserve">-3-79 “Строительная теплотехника” утрачивает силу глава СНиП </w:t>
      </w:r>
      <w:r>
        <w:rPr>
          <w:lang w:val="en-US"/>
        </w:rPr>
        <w:t>II</w:t>
      </w:r>
      <w:r>
        <w:t>-А.7-71 “Строительная теплотехника”.</w:t>
      </w:r>
    </w:p>
    <w:p w:rsidR="00000000" w:rsidRDefault="0019447F">
      <w:pPr>
        <w:ind w:firstLine="284"/>
        <w:jc w:val="both"/>
      </w:pPr>
      <w:r>
        <w:t xml:space="preserve">СНиП </w:t>
      </w:r>
      <w:r>
        <w:rPr>
          <w:lang w:val="en-US"/>
        </w:rPr>
        <w:t>II</w:t>
      </w:r>
      <w:r>
        <w:t xml:space="preserve">-3-79* “Строительная теплотехника” является переизданием СНиП </w:t>
      </w:r>
      <w:r>
        <w:rPr>
          <w:lang w:val="en-US"/>
        </w:rPr>
        <w:t>II</w:t>
      </w:r>
      <w:r>
        <w:t>-3-79 “Строительная теплотехника” с изменениями, утвержденными и введенными в действие с 1 июля 1986 г. постано</w:t>
      </w:r>
      <w:r>
        <w:t>в</w:t>
      </w:r>
      <w:r>
        <w:t>лением Госстроя СССР от 19 декабря 1985 г. № 241 и изменением № 3, введенным в действие с 1 сентября 1995 г. постановлением Минстроя России от 11.08.95 г. № 18-81.</w:t>
      </w:r>
    </w:p>
    <w:p w:rsidR="00000000" w:rsidRDefault="0019447F">
      <w:pPr>
        <w:ind w:firstLine="284"/>
        <w:jc w:val="both"/>
      </w:pPr>
      <w:r>
        <w:t>Пункты, таблицы и приложения, в которые в</w:t>
      </w:r>
      <w:r>
        <w:t>несены изменения, отм</w:t>
      </w:r>
      <w:r>
        <w:t>е</w:t>
      </w:r>
      <w:r>
        <w:t xml:space="preserve">чены в СНиП звездочкой. </w:t>
      </w:r>
    </w:p>
    <w:p w:rsidR="00000000" w:rsidRDefault="0019447F">
      <w:pPr>
        <w:ind w:firstLine="284"/>
        <w:jc w:val="both"/>
      </w:pPr>
      <w:r>
        <w:t>Единицы физических величин даны в единицах Международной си</w:t>
      </w:r>
      <w:r>
        <w:t>с</w:t>
      </w:r>
      <w:r>
        <w:t>темы (СИ).</w:t>
      </w:r>
    </w:p>
    <w:p w:rsidR="00000000" w:rsidRDefault="0019447F">
      <w:pPr>
        <w:spacing w:after="120"/>
        <w:ind w:firstLine="284"/>
        <w:jc w:val="both"/>
      </w:pPr>
      <w:r>
        <w:t>При пользовании нормативным документом следует учитывать утвержденные изменения стро</w:t>
      </w:r>
      <w:r>
        <w:t>и</w:t>
      </w:r>
      <w:r>
        <w:t>тельных норм и правил и государственных стандартов, публикуемые в журнале “Бюллетень стро</w:t>
      </w:r>
      <w:r>
        <w:t>и</w:t>
      </w:r>
      <w:r>
        <w:t>тельной техники” и информационном указателе “Государственные стандарты”.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65"/>
        <w:gridCol w:w="2165"/>
        <w:gridCol w:w="2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Государственный</w:t>
            </w:r>
          </w:p>
          <w:p w:rsidR="00000000" w:rsidRDefault="0019447F">
            <w:pPr>
              <w:jc w:val="center"/>
            </w:pPr>
            <w:r>
              <w:t>комитет СССР по</w:t>
            </w:r>
          </w:p>
        </w:tc>
        <w:tc>
          <w:tcPr>
            <w:tcW w:w="2165" w:type="dxa"/>
          </w:tcPr>
          <w:p w:rsidR="00000000" w:rsidRDefault="0019447F">
            <w:pPr>
              <w:jc w:val="center"/>
            </w:pPr>
            <w:r>
              <w:t>Строительные нормы и правила</w:t>
            </w:r>
          </w:p>
        </w:tc>
        <w:tc>
          <w:tcPr>
            <w:tcW w:w="2165" w:type="dxa"/>
          </w:tcPr>
          <w:p w:rsidR="00000000" w:rsidRDefault="0019447F">
            <w:pPr>
              <w:spacing w:before="120"/>
              <w:jc w:val="center"/>
            </w:pPr>
            <w:r>
              <w:t xml:space="preserve">СНиП </w:t>
            </w:r>
            <w:r>
              <w:rPr>
                <w:lang w:val="en-US"/>
              </w:rPr>
              <w:t>II</w:t>
            </w:r>
            <w:r>
              <w:t>-№-79*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делам строительства</w:t>
            </w:r>
          </w:p>
          <w:p w:rsidR="00000000" w:rsidRDefault="0019447F">
            <w:pPr>
              <w:jc w:val="center"/>
            </w:pPr>
            <w:r>
              <w:t>(Госстрой СССР)</w:t>
            </w:r>
          </w:p>
        </w:tc>
        <w:tc>
          <w:tcPr>
            <w:tcW w:w="2165" w:type="dxa"/>
          </w:tcPr>
          <w:p w:rsidR="00000000" w:rsidRDefault="0019447F">
            <w:pPr>
              <w:jc w:val="center"/>
            </w:pPr>
            <w:r>
              <w:t>Строительная</w:t>
            </w:r>
          </w:p>
          <w:p w:rsidR="00000000" w:rsidRDefault="0019447F">
            <w:pPr>
              <w:jc w:val="center"/>
            </w:pPr>
            <w:r>
              <w:t>теплотехника</w:t>
            </w:r>
          </w:p>
        </w:tc>
        <w:tc>
          <w:tcPr>
            <w:tcW w:w="2165" w:type="dxa"/>
          </w:tcPr>
          <w:p w:rsidR="00000000" w:rsidRDefault="0019447F">
            <w:pPr>
              <w:jc w:val="center"/>
            </w:pPr>
            <w:r>
              <w:t>Взамен г</w:t>
            </w:r>
            <w:r>
              <w:t>лавы</w:t>
            </w:r>
          </w:p>
          <w:p w:rsidR="00000000" w:rsidRDefault="0019447F">
            <w:pPr>
              <w:jc w:val="center"/>
            </w:pPr>
            <w:r>
              <w:t xml:space="preserve">СНиП </w:t>
            </w:r>
            <w:r>
              <w:rPr>
                <w:lang w:val="en-US"/>
              </w:rPr>
              <w:t>II</w:t>
            </w:r>
            <w:r>
              <w:t>-А.7-71</w:t>
            </w:r>
          </w:p>
        </w:tc>
      </w:tr>
    </w:tbl>
    <w:p w:rsidR="00000000" w:rsidRDefault="0019447F">
      <w:pPr>
        <w:pStyle w:val="1"/>
      </w:pPr>
      <w:r>
        <w:t>1. ОБЩИЕ ПОЛОЖЕНИЯ</w:t>
      </w:r>
    </w:p>
    <w:p w:rsidR="00000000" w:rsidRDefault="0019447F">
      <w:pPr>
        <w:ind w:firstLine="284"/>
        <w:jc w:val="both"/>
      </w:pPr>
      <w:r>
        <w:rPr>
          <w:b/>
        </w:rPr>
        <w:t>1.1.</w:t>
      </w:r>
      <w:r>
        <w:t xml:space="preserve"> Настоящие нормы строительной теплотехники должны соблюдаться при проектировании о</w:t>
      </w:r>
      <w:r>
        <w:t>г</w:t>
      </w:r>
      <w:r>
        <w:t>раждающих конструкций (наружных и внутренних стен, перегородок, покрытий, чердачных и ме</w:t>
      </w:r>
      <w:r>
        <w:t>ж</w:t>
      </w:r>
      <w:r>
        <w:t>дуэтажных перекрытий, полов, заполнений проемов: окон, фонарей, дверей, ворот) новых и реко</w:t>
      </w:r>
      <w:r>
        <w:t>н</w:t>
      </w:r>
      <w:r>
        <w:t>струируемых зданий и сооружений различного назначения (жилых, общественных</w:t>
      </w:r>
      <w:r>
        <w:rPr>
          <w:vertAlign w:val="superscript"/>
        </w:rPr>
        <w:t>1</w:t>
      </w:r>
      <w:r>
        <w:t>, производстве</w:t>
      </w:r>
      <w:r>
        <w:t>н</w:t>
      </w:r>
      <w:r>
        <w:t>ных и вспомогательных промышленных предприятий, сельскохозяйственных и складских</w:t>
      </w:r>
      <w:r>
        <w:rPr>
          <w:vertAlign w:val="superscript"/>
        </w:rPr>
        <w:t>2</w:t>
      </w:r>
      <w:r>
        <w:t>) с но</w:t>
      </w:r>
      <w:r>
        <w:t>р</w:t>
      </w:r>
      <w:r>
        <w:t>м</w:t>
      </w:r>
      <w:r>
        <w:t>и</w:t>
      </w:r>
      <w:r>
        <w:t>руемыми температурой или</w:t>
      </w:r>
      <w:r>
        <w:t xml:space="preserve"> температурой и относительной влажностью внутреннего воздуха.</w:t>
      </w:r>
    </w:p>
    <w:p w:rsidR="00000000" w:rsidRDefault="0019447F">
      <w:pPr>
        <w:spacing w:before="120"/>
        <w:ind w:left="170" w:hanging="170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Номенклатура общественных зданий в настоящей главе СНиП принята в соответствии с общесоюзным кла</w:t>
      </w:r>
      <w:r>
        <w:rPr>
          <w:sz w:val="18"/>
        </w:rPr>
        <w:t>с</w:t>
      </w:r>
      <w:r>
        <w:rPr>
          <w:sz w:val="18"/>
        </w:rPr>
        <w:t>сификатором “Отрасли народного хозяйства” (ОКОНХ), утвержденным постановлением Госстандарта СССР от 14 ноября 1975 г. № 18.</w:t>
      </w:r>
    </w:p>
    <w:p w:rsidR="00000000" w:rsidRDefault="0019447F">
      <w:pPr>
        <w:ind w:left="170" w:hanging="170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Далее в тексте для краткости здания и сооружения: складские, сельскохозяйственные и производственные промышленных предприятий, когда нормы относятся ко всем этим зданиям и сооружениям, объединяются термином “производственные”</w:t>
      </w:r>
      <w:r>
        <w:rPr>
          <w:sz w:val="18"/>
        </w:rPr>
        <w:t>.</w:t>
      </w:r>
    </w:p>
    <w:p w:rsidR="00000000" w:rsidRDefault="0019447F">
      <w:pPr>
        <w:ind w:firstLine="284"/>
        <w:jc w:val="both"/>
      </w:pPr>
      <w:r>
        <w:rPr>
          <w:b/>
        </w:rPr>
        <w:t>1.2.</w:t>
      </w:r>
      <w:r>
        <w:t xml:space="preserve"> В целях сокращения потерь тепла в зимний период и поступлений тепла в летний период при проектировании зданий и сооружений следует предусматривать:</w:t>
      </w:r>
    </w:p>
    <w:p w:rsidR="00000000" w:rsidRDefault="0019447F">
      <w:pPr>
        <w:ind w:firstLine="284"/>
        <w:jc w:val="both"/>
      </w:pPr>
      <w:r>
        <w:t>а) объемно-планировочные решения с учетом обеспечения наименьшей площади ограждающих конструкций;</w:t>
      </w:r>
    </w:p>
    <w:p w:rsidR="00000000" w:rsidRDefault="0019447F">
      <w:pPr>
        <w:ind w:firstLine="284"/>
        <w:jc w:val="both"/>
      </w:pPr>
      <w:r>
        <w:t>б) солнцезащиту световых проемов в соответствии с нормативной величиной коэффициента те</w:t>
      </w:r>
      <w:r>
        <w:t>п</w:t>
      </w:r>
      <w:r>
        <w:t>лопропускания солнцезащитных устройств;</w:t>
      </w:r>
    </w:p>
    <w:p w:rsidR="00000000" w:rsidRDefault="0019447F">
      <w:pPr>
        <w:ind w:firstLine="284"/>
        <w:jc w:val="both"/>
      </w:pPr>
      <w:r>
        <w:lastRenderedPageBreak/>
        <w:t>в) площадь световых проемов в соответствии с нормированным значением коэффициента естес</w:t>
      </w:r>
      <w:r>
        <w:t>т</w:t>
      </w:r>
      <w:r>
        <w:t>венной освещенности;</w:t>
      </w:r>
    </w:p>
    <w:p w:rsidR="00000000" w:rsidRDefault="0019447F">
      <w:pPr>
        <w:ind w:firstLine="284"/>
        <w:jc w:val="both"/>
      </w:pPr>
      <w:r>
        <w:t>г) рациональное примен</w:t>
      </w:r>
      <w:r>
        <w:t>ение эффективных теплоизоляционных мат</w:t>
      </w:r>
      <w:r>
        <w:t>е</w:t>
      </w:r>
      <w:r>
        <w:t>риалов;</w:t>
      </w:r>
    </w:p>
    <w:p w:rsidR="00000000" w:rsidRDefault="0019447F">
      <w:pPr>
        <w:spacing w:after="120"/>
        <w:ind w:firstLine="284"/>
        <w:jc w:val="both"/>
      </w:pPr>
      <w:r>
        <w:t>д) уплотнение притворов и фальцев а заполнениях проемов и сопряжений элементов (швов) в н</w:t>
      </w:r>
      <w:r>
        <w:t>а</w:t>
      </w:r>
      <w:r>
        <w:t>ружных стенах и покрытиях.</w:t>
      </w:r>
    </w:p>
    <w:tbl>
      <w:tblPr>
        <w:tblW w:w="0" w:type="auto"/>
        <w:tblLayout w:type="fixed"/>
        <w:tblLook w:val="0000"/>
      </w:tblPr>
      <w:tblGrid>
        <w:gridCol w:w="1526"/>
        <w:gridCol w:w="3402"/>
        <w:gridCol w:w="1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7F">
            <w:pPr>
              <w:spacing w:before="120"/>
              <w:jc w:val="center"/>
            </w:pPr>
            <w:r>
              <w:t>Внесены</w:t>
            </w:r>
            <w:r>
              <w:br/>
              <w:t>НИИСФ</w:t>
            </w:r>
            <w:r>
              <w:br/>
              <w:t>Госстроя СССР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7F">
            <w:pPr>
              <w:jc w:val="center"/>
            </w:pPr>
            <w:r>
              <w:t>Утверждены</w:t>
            </w:r>
          </w:p>
          <w:p w:rsidR="00000000" w:rsidRDefault="0019447F">
            <w:pPr>
              <w:jc w:val="center"/>
            </w:pPr>
            <w:r>
              <w:t>постановлением</w:t>
            </w:r>
          </w:p>
          <w:p w:rsidR="00000000" w:rsidRDefault="0019447F">
            <w:pPr>
              <w:jc w:val="center"/>
            </w:pPr>
            <w:r>
              <w:t>Государственного комитета СССР</w:t>
            </w:r>
          </w:p>
          <w:p w:rsidR="00000000" w:rsidRDefault="0019447F">
            <w:pPr>
              <w:jc w:val="center"/>
            </w:pPr>
            <w:r>
              <w:t>по делам строительства</w:t>
            </w:r>
          </w:p>
          <w:p w:rsidR="00000000" w:rsidRDefault="0019447F">
            <w:pPr>
              <w:jc w:val="center"/>
            </w:pPr>
            <w:r>
              <w:t>от 14 марта 1979 г. № 28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7F">
            <w:pPr>
              <w:spacing w:before="120"/>
              <w:jc w:val="center"/>
            </w:pPr>
            <w:r>
              <w:t>Срок</w:t>
            </w:r>
            <w:r>
              <w:br/>
              <w:t>введения</w:t>
            </w:r>
            <w:r>
              <w:br/>
              <w:t>в действие</w:t>
            </w:r>
            <w:r>
              <w:br/>
              <w:t>1 июля 1979 г.</w:t>
            </w:r>
          </w:p>
        </w:tc>
      </w:tr>
    </w:tbl>
    <w:p w:rsidR="00000000" w:rsidRDefault="0019447F">
      <w:pPr>
        <w:spacing w:before="120"/>
        <w:ind w:firstLine="284"/>
        <w:jc w:val="both"/>
      </w:pPr>
      <w:r>
        <w:rPr>
          <w:b/>
        </w:rPr>
        <w:t>1.3.</w:t>
      </w:r>
      <w:r>
        <w:t xml:space="preserve"> Влажностный режим помещений зданий и сооружений в зимний период в зависимости от относительной влажности и температуры вну</w:t>
      </w:r>
      <w:r>
        <w:t>т</w:t>
      </w:r>
      <w:r>
        <w:t>реннего воздуха следует устанавливать по табл.</w:t>
      </w:r>
      <w:r>
        <w:t xml:space="preserve"> 1.</w:t>
      </w:r>
    </w:p>
    <w:p w:rsidR="00000000" w:rsidRDefault="0019447F">
      <w:pPr>
        <w:ind w:firstLine="284"/>
        <w:jc w:val="both"/>
      </w:pPr>
      <w:r>
        <w:t>Зоны влажности территории СССР следует принимать по прил. 1*.</w:t>
      </w:r>
    </w:p>
    <w:p w:rsidR="00000000" w:rsidRDefault="0019447F">
      <w:pPr>
        <w:ind w:firstLine="284"/>
        <w:jc w:val="both"/>
      </w:pPr>
      <w:r>
        <w:t>Условия эксплуатации ограждающих конструкций в зависимости от влажностного режима п</w:t>
      </w:r>
      <w:r>
        <w:t>о</w:t>
      </w:r>
      <w:r>
        <w:t>мещений и зон влажности района строительства следует устанавливать по прил. 2.</w:t>
      </w:r>
    </w:p>
    <w:p w:rsidR="00000000" w:rsidRDefault="0019447F">
      <w:pPr>
        <w:spacing w:before="120" w:after="120"/>
        <w:ind w:firstLine="284"/>
        <w:jc w:val="right"/>
      </w:pPr>
      <w:r>
        <w:t>Т а б л и ц а  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4"/>
        <w:gridCol w:w="1624"/>
        <w:gridCol w:w="1624"/>
        <w:gridCol w:w="1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Режим</w:t>
            </w:r>
          </w:p>
        </w:tc>
        <w:tc>
          <w:tcPr>
            <w:tcW w:w="4872" w:type="dxa"/>
            <w:gridSpan w:val="3"/>
          </w:tcPr>
          <w:p w:rsidR="00000000" w:rsidRDefault="0019447F">
            <w:pPr>
              <w:jc w:val="center"/>
            </w:pPr>
            <w:r>
              <w:t xml:space="preserve">Влажность внутреннего воздуха, %, </w:t>
            </w:r>
          </w:p>
          <w:p w:rsidR="00000000" w:rsidRDefault="0019447F">
            <w:pPr>
              <w:jc w:val="center"/>
            </w:pPr>
            <w:r>
              <w:t>при температуре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1624" w:type="dxa"/>
          </w:tcPr>
          <w:p w:rsidR="00000000" w:rsidRDefault="0019447F">
            <w:pPr>
              <w:jc w:val="center"/>
            </w:pPr>
            <w:r>
              <w:t>до 12</w:t>
            </w:r>
            <w:r>
              <w:sym w:font="Symbol" w:char="F0B0"/>
            </w:r>
            <w:r>
              <w:t>С</w:t>
            </w:r>
          </w:p>
        </w:tc>
        <w:tc>
          <w:tcPr>
            <w:tcW w:w="1624" w:type="dxa"/>
          </w:tcPr>
          <w:p w:rsidR="00000000" w:rsidRDefault="0019447F">
            <w:pPr>
              <w:jc w:val="center"/>
            </w:pPr>
            <w:r>
              <w:t>св. 12 до 24</w:t>
            </w:r>
            <w:r>
              <w:sym w:font="Symbol" w:char="F0B0"/>
            </w:r>
            <w:r>
              <w:t>С</w:t>
            </w:r>
          </w:p>
        </w:tc>
        <w:tc>
          <w:tcPr>
            <w:tcW w:w="1624" w:type="dxa"/>
          </w:tcPr>
          <w:p w:rsidR="00000000" w:rsidRDefault="0019447F">
            <w:pPr>
              <w:jc w:val="center"/>
            </w:pPr>
            <w:r>
              <w:t>св. 24</w:t>
            </w:r>
            <w:r>
              <w:sym w:font="Symbol" w:char="F0B0"/>
            </w:r>
            <w: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Сухой</w:t>
            </w:r>
          </w:p>
        </w:tc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До 60</w:t>
            </w:r>
          </w:p>
        </w:tc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До 50</w:t>
            </w:r>
          </w:p>
        </w:tc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До 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Нормальный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Св. 60 до 75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Св. 50 до 60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Св. 40 до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Влажный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Св. 75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Св. 60 до 75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Св. 50 до 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Мокрый</w:t>
            </w:r>
          </w:p>
        </w:tc>
        <w:tc>
          <w:tcPr>
            <w:tcW w:w="1624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Св. 75</w:t>
            </w:r>
          </w:p>
        </w:tc>
        <w:tc>
          <w:tcPr>
            <w:tcW w:w="1624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Св. 60</w:t>
            </w:r>
          </w:p>
        </w:tc>
      </w:tr>
    </w:tbl>
    <w:p w:rsidR="00000000" w:rsidRDefault="0019447F">
      <w:pPr>
        <w:spacing w:before="120"/>
        <w:ind w:firstLine="284"/>
        <w:jc w:val="both"/>
      </w:pPr>
      <w:r>
        <w:rPr>
          <w:b/>
        </w:rPr>
        <w:t>1.4.</w:t>
      </w:r>
      <w:r>
        <w:t xml:space="preserve"> Гидроизоляцию стен от увл</w:t>
      </w:r>
      <w:r>
        <w:t>ажнения грунтовой влагой следует предусматривать (с учетом материала и конструкции стен):</w:t>
      </w:r>
    </w:p>
    <w:p w:rsidR="00000000" w:rsidRDefault="0019447F">
      <w:pPr>
        <w:ind w:firstLine="284"/>
        <w:jc w:val="both"/>
      </w:pPr>
      <w:r>
        <w:t>горизонтальную — в стенах (наружных, внутренних и перегородках) выше отмостки здания или сооружения, а также ниже уровня пола ц</w:t>
      </w:r>
      <w:r>
        <w:t>о</w:t>
      </w:r>
      <w:r>
        <w:t>кольного или подвального этажа;</w:t>
      </w:r>
    </w:p>
    <w:p w:rsidR="00000000" w:rsidRDefault="0019447F">
      <w:pPr>
        <w:ind w:firstLine="284"/>
        <w:jc w:val="both"/>
      </w:pPr>
      <w:r>
        <w:t>вертикальную — подземной части стен с учетом гидрогеологических условий и назначения п</w:t>
      </w:r>
      <w:r>
        <w:t>о</w:t>
      </w:r>
      <w:r>
        <w:t>мещений.</w:t>
      </w:r>
    </w:p>
    <w:p w:rsidR="00000000" w:rsidRDefault="0019447F">
      <w:pPr>
        <w:ind w:firstLine="284"/>
        <w:jc w:val="both"/>
      </w:pPr>
      <w:r>
        <w:rPr>
          <w:b/>
        </w:rPr>
        <w:t>1.5*.</w:t>
      </w:r>
      <w:r>
        <w:t xml:space="preserve"> При проектировании зданий и сооружений следует предусматривать защиту внутренней и наружной поверхностей стен от воздействия влаги (производственной и бытовой) </w:t>
      </w:r>
      <w:r>
        <w:t>и атмосферных осадков (устройством облицовки или штукатурки, окраской водоустойчивыми составами и др.) с учетом материала стен, условий их эксплуатации и требований нормативных документов по прое</w:t>
      </w:r>
      <w:r>
        <w:t>к</w:t>
      </w:r>
      <w:r>
        <w:t>тированию отдельных видов зданий, сооружений и строительных конструкций.</w:t>
      </w:r>
    </w:p>
    <w:p w:rsidR="00000000" w:rsidRDefault="0019447F">
      <w:pPr>
        <w:ind w:firstLine="284"/>
        <w:jc w:val="both"/>
      </w:pPr>
      <w:r>
        <w:t xml:space="preserve">В многослойных наружных стенах производственных зданий с влажным или мокрым режимом помещений допускается предусматривать устройство вентилируемых воздушных прослоек, а при непосредственном периодическом увлажнении стен помещений — устройство </w:t>
      </w:r>
      <w:r>
        <w:t>вентилируемой пр</w:t>
      </w:r>
      <w:r>
        <w:t>о</w:t>
      </w:r>
      <w:r>
        <w:t>слойки с защитой внутренней поверхности от воздействия влаги.</w:t>
      </w:r>
    </w:p>
    <w:p w:rsidR="00000000" w:rsidRDefault="0019447F">
      <w:pPr>
        <w:ind w:firstLine="284"/>
        <w:jc w:val="both"/>
      </w:pPr>
      <w:r>
        <w:rPr>
          <w:b/>
        </w:rPr>
        <w:t>1.6.</w:t>
      </w:r>
      <w:r>
        <w:t xml:space="preserve"> В наружных стенах зданий и сооружений с сухим или нормальным режимом помещений д</w:t>
      </w:r>
      <w:r>
        <w:t>о</w:t>
      </w:r>
      <w:r>
        <w:t>пускается предусматривать невентилируемые (замкнутые) воздушные прослойки и каналы высотой не более в</w:t>
      </w:r>
      <w:r>
        <w:t>ы</w:t>
      </w:r>
      <w:r>
        <w:t>соты этажа и не более 6 м.</w:t>
      </w:r>
    </w:p>
    <w:p w:rsidR="00000000" w:rsidRDefault="0019447F">
      <w:pPr>
        <w:ind w:firstLine="284"/>
        <w:jc w:val="both"/>
      </w:pPr>
      <w:r>
        <w:rPr>
          <w:b/>
        </w:rPr>
        <w:t>1.7.</w:t>
      </w:r>
      <w:r>
        <w:t xml:space="preserve"> Полы на грунте в помещениях с нормируемой температурой внутреннего воздуха, распол</w:t>
      </w:r>
      <w:r>
        <w:t>о</w:t>
      </w:r>
      <w:r>
        <w:t>женные выше отмостки здания или ниже ее не более чем на 0,5 м, должны быть утеплены в зоне примыкания пола к наружным стенам ширин</w:t>
      </w:r>
      <w:r>
        <w:t>ой 0,8 м путем укладки по грунту слоя неорганического влагостойкого утеплителя толщиной, определяемой из условия обеспечения термического сопр</w:t>
      </w:r>
      <w:r>
        <w:t>о</w:t>
      </w:r>
      <w:r>
        <w:t>ти</w:t>
      </w:r>
      <w:r>
        <w:t>в</w:t>
      </w:r>
      <w:r>
        <w:t>ления этого слоя утеплителя не м</w:t>
      </w:r>
      <w:r>
        <w:t>е</w:t>
      </w:r>
      <w:r>
        <w:t>нее термического сопротивления наружной стены.</w:t>
      </w:r>
    </w:p>
    <w:p w:rsidR="00000000" w:rsidRDefault="0019447F">
      <w:pPr>
        <w:ind w:firstLine="284"/>
        <w:jc w:val="both"/>
      </w:pPr>
    </w:p>
    <w:p w:rsidR="00000000" w:rsidRDefault="0019447F">
      <w:pPr>
        <w:pStyle w:val="1"/>
      </w:pPr>
      <w:r>
        <w:t>2. СОПРОТИВЛЕНИЕ ТЕПЛОПЕРЕДАЧЕ ОГРАЖДАЮЩИХ КОНСТРУКЦИЙ</w:t>
      </w:r>
    </w:p>
    <w:p w:rsidR="00000000" w:rsidRDefault="0019447F">
      <w:pPr>
        <w:ind w:firstLine="284"/>
        <w:jc w:val="both"/>
      </w:pPr>
      <w:r>
        <w:rPr>
          <w:b/>
        </w:rPr>
        <w:t>2.1*.</w:t>
      </w:r>
      <w:r>
        <w:t xml:space="preserve"> Приведенное сопротивление теплопередаче ограждающих конструкций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o</w:t>
      </w:r>
      <w:r>
        <w:t xml:space="preserve"> следует прин</w:t>
      </w:r>
      <w:r>
        <w:t>и</w:t>
      </w:r>
      <w:r>
        <w:t>мать в соответствии с заданием на проектирование, но не менее требуемых значений,</w:t>
      </w:r>
      <w:r>
        <w:rPr>
          <w:lang w:val="en-US"/>
        </w:rPr>
        <w:t xml:space="preserve"> </w:t>
      </w:r>
      <w:r>
        <w:rPr>
          <w:i/>
          <w:lang w:val="en-US"/>
        </w:rPr>
        <w:t>R</w:t>
      </w:r>
      <w:r>
        <w:rPr>
          <w:i/>
          <w:vertAlign w:val="superscript"/>
        </w:rPr>
        <w:t>тр</w:t>
      </w:r>
      <w:r>
        <w:rPr>
          <w:i/>
          <w:vertAlign w:val="subscript"/>
        </w:rPr>
        <w:t>о</w:t>
      </w:r>
      <w:r>
        <w:rPr>
          <w:i/>
          <w:lang w:val="en-US"/>
        </w:rPr>
        <w:t>,</w:t>
      </w:r>
      <w:r>
        <w:t xml:space="preserve"> опред</w:t>
      </w:r>
      <w:r>
        <w:t>е</w:t>
      </w:r>
      <w:r>
        <w:lastRenderedPageBreak/>
        <w:t>ляемых исходя из санитарно-гигиенических и комфорт</w:t>
      </w:r>
      <w:r>
        <w:t>ных условий по формуле (1) и условий эне</w:t>
      </w:r>
      <w:r>
        <w:t>р</w:t>
      </w:r>
      <w:r>
        <w:t>госбережения — по табл. 1а* (первый этап) и табл. 1б* (второй этап).</w:t>
      </w:r>
    </w:p>
    <w:p w:rsidR="00000000" w:rsidRDefault="0019447F">
      <w:pPr>
        <w:ind w:firstLine="284"/>
        <w:jc w:val="both"/>
      </w:pPr>
      <w:r>
        <w:t>В табл. 1а* (первый этап) приведены минимальные значения сопротивления теплопередаче, к</w:t>
      </w:r>
      <w:r>
        <w:t>о</w:t>
      </w:r>
      <w:r>
        <w:t>торые должны приниматься в проектах с 1 сентября 1995 года и обеспечиваться в строительстве начиная с 1 июля 1996 года, кроме зданий высотой до трех этажей со стенами из мелкоштучных материалов. В заданиях на проектирование могут быть установлены более высокие показатели те</w:t>
      </w:r>
      <w:r>
        <w:t>п</w:t>
      </w:r>
      <w:r>
        <w:t>лозащиты, в том числе соответс</w:t>
      </w:r>
      <w:r>
        <w:t>т</w:t>
      </w:r>
      <w:r>
        <w:t>вующие н</w:t>
      </w:r>
      <w:r>
        <w:t>ормам табл. 1б*.</w:t>
      </w:r>
    </w:p>
    <w:p w:rsidR="00000000" w:rsidRDefault="0019447F">
      <w:pPr>
        <w:ind w:firstLine="284"/>
        <w:jc w:val="both"/>
      </w:pPr>
      <w:r>
        <w:t>В табл. 1б* (второй этап) приведены минимальные значения сопротивления теплопередаче для зданий, строительство которых начинается с 1 января 2000 года. При этом, для вновь строящихся зданий высотой до 3-х этажей со стенами из мелкоштучных материалов, а также реконструируемых и капитально ремонтируемых независимо от этажности сроки введения в действие требований табл. 1б* устанавливаются как для пе</w:t>
      </w:r>
      <w:r>
        <w:t>р</w:t>
      </w:r>
      <w:r>
        <w:t>вого этапа.</w:t>
      </w:r>
    </w:p>
    <w:p w:rsidR="00000000" w:rsidRDefault="0019447F">
      <w:pPr>
        <w:ind w:firstLine="284"/>
        <w:jc w:val="both"/>
      </w:pPr>
      <w:r>
        <w:t xml:space="preserve">Для зданий с влажным или мокрым режимом, зданий с избытками явного тепла более 23 </w:t>
      </w:r>
      <w:r>
        <w:t>Вт/ м. куб.,  предназначенных для сезонной эксплуатации (осенью или весной), и зданий с расчетной те</w:t>
      </w:r>
      <w:r>
        <w:t>м</w:t>
      </w:r>
      <w:r>
        <w:t xml:space="preserve">пературой внутреннего воздуха 12 </w:t>
      </w:r>
      <w:r>
        <w:sym w:font="Symbol" w:char="F0B0"/>
      </w:r>
      <w:r>
        <w:t>С и ниже, а также для внутренних стен, перегородок и перекр</w:t>
      </w:r>
      <w:r>
        <w:t>ы</w:t>
      </w:r>
      <w:r>
        <w:t xml:space="preserve">тий между помещениями при разности расчетных температур воздуха в этих помещениях более 6 </w:t>
      </w:r>
      <w:r>
        <w:sym w:font="Symbol" w:char="F0B0"/>
      </w:r>
      <w:r>
        <w:t>С приведенное сопротивление теплопередаче ограждающих конструкций (за исключением светопр</w:t>
      </w:r>
      <w:r>
        <w:t>о</w:t>
      </w:r>
      <w:r>
        <w:t>зрачных) следует принимать не ниже значений, определяемых по формуле (1).</w:t>
      </w:r>
    </w:p>
    <w:p w:rsidR="00000000" w:rsidRDefault="0019447F">
      <w:pPr>
        <w:ind w:firstLine="284"/>
        <w:jc w:val="both"/>
      </w:pPr>
      <w:r>
        <w:t xml:space="preserve">Требуемое сопротивление теплопередаче ограждающих конструкций </w:t>
      </w:r>
      <w:r>
        <w:t>охлаждаемых зданий и с</w:t>
      </w:r>
      <w:r>
        <w:t>о</w:t>
      </w:r>
      <w:r>
        <w:t>оружений следует принимать по СНиП 2.11.02-87.</w:t>
      </w:r>
    </w:p>
    <w:p w:rsidR="00000000" w:rsidRDefault="0019447F">
      <w:pPr>
        <w:spacing w:before="120" w:after="120"/>
        <w:ind w:firstLine="284"/>
        <w:jc w:val="right"/>
      </w:pPr>
      <w:r>
        <w:t>Т а б л и ц а   1а*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4"/>
        <w:gridCol w:w="812"/>
        <w:gridCol w:w="812"/>
        <w:gridCol w:w="812"/>
        <w:gridCol w:w="812"/>
        <w:gridCol w:w="812"/>
        <w:gridCol w:w="8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sz w:val="18"/>
              </w:rPr>
            </w:pPr>
          </w:p>
        </w:tc>
        <w:tc>
          <w:tcPr>
            <w:tcW w:w="4060" w:type="dxa"/>
            <w:gridSpan w:val="5"/>
          </w:tcPr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Приведенное сопротивление теплопередаче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ограждающих конструкций не менее</w:t>
            </w:r>
            <w:r>
              <w:rPr>
                <w:i/>
                <w:sz w:val="18"/>
              </w:rPr>
              <w:t xml:space="preserve"> R</w:t>
            </w:r>
            <w:r>
              <w:rPr>
                <w:i/>
                <w:sz w:val="18"/>
                <w:vertAlign w:val="superscript"/>
              </w:rPr>
              <w:t>тр</w:t>
            </w:r>
            <w:r>
              <w:rPr>
                <w:i/>
                <w:sz w:val="18"/>
                <w:vertAlign w:val="subscript"/>
              </w:rPr>
              <w:t>о</w:t>
            </w:r>
            <w:r>
              <w:rPr>
                <w:sz w:val="18"/>
              </w:rPr>
              <w:t>, м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>С/Вт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nil"/>
            </w:tcBorders>
          </w:tcPr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Здания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помещения</w:t>
            </w:r>
          </w:p>
        </w:tc>
        <w:tc>
          <w:tcPr>
            <w:tcW w:w="812" w:type="dxa"/>
            <w:tcBorders>
              <w:top w:val="nil"/>
            </w:tcBorders>
          </w:tcPr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Гра</w:t>
            </w:r>
            <w:r>
              <w:rPr>
                <w:sz w:val="18"/>
              </w:rPr>
              <w:softHyphen/>
              <w:t>дусо-сутки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ото</w:t>
            </w:r>
            <w:r>
              <w:rPr>
                <w:sz w:val="18"/>
              </w:rPr>
              <w:softHyphen/>
              <w:t>пительного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приода,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sym w:font="Courier New" w:char="00B7"/>
            </w:r>
            <w:r>
              <w:rPr>
                <w:sz w:val="18"/>
              </w:rPr>
              <w:t>сут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  <w:rPr>
                <w:sz w:val="16"/>
              </w:rPr>
            </w:pP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стен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  <w:rPr>
                <w:sz w:val="16"/>
              </w:rPr>
            </w:pP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softHyphen/>
              <w:t>крытий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и пере</w:t>
            </w:r>
            <w:r>
              <w:rPr>
                <w:sz w:val="16"/>
              </w:rPr>
              <w:softHyphen/>
              <w:t>крытий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над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проез</w:t>
            </w:r>
            <w:r>
              <w:rPr>
                <w:sz w:val="16"/>
              </w:rPr>
              <w:softHyphen/>
              <w:t>дами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softHyphen/>
              <w:t>крытий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чер</w:t>
            </w:r>
            <w:r>
              <w:rPr>
                <w:sz w:val="16"/>
              </w:rPr>
              <w:softHyphen/>
              <w:t>дачных,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над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хо</w:t>
            </w:r>
            <w:r>
              <w:rPr>
                <w:sz w:val="16"/>
              </w:rPr>
              <w:softHyphen/>
              <w:t>лодными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z w:val="16"/>
              </w:rPr>
              <w:softHyphen/>
              <w:t>польями и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подва</w:t>
            </w:r>
            <w:r>
              <w:rPr>
                <w:sz w:val="16"/>
              </w:rPr>
              <w:softHyphen/>
              <w:t>лами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  <w:rPr>
                <w:sz w:val="16"/>
              </w:rPr>
            </w:pP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окон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бал</w:t>
            </w:r>
            <w:r>
              <w:rPr>
                <w:sz w:val="16"/>
              </w:rPr>
              <w:softHyphen/>
              <w:t>конных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дверей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  <w:rPr>
                <w:sz w:val="16"/>
              </w:rPr>
            </w:pP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фона</w:t>
            </w:r>
            <w:r>
              <w:rPr>
                <w:sz w:val="16"/>
              </w:rPr>
              <w:softHyphen/>
              <w:t>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</w:tcPr>
          <w:p w:rsidR="00000000" w:rsidRDefault="0019447F">
            <w:r>
              <w:t>Жилые, лечеб-</w:t>
            </w:r>
          </w:p>
          <w:p w:rsidR="00000000" w:rsidRDefault="0019447F">
            <w:r>
              <w:t>но-профилак-</w:t>
            </w:r>
          </w:p>
          <w:p w:rsidR="00000000" w:rsidRDefault="0019447F">
            <w:r>
              <w:t>тические и дет-</w:t>
            </w:r>
          </w:p>
          <w:p w:rsidR="00000000" w:rsidRDefault="0019447F">
            <w:r>
              <w:t>ские учрежде-</w:t>
            </w:r>
          </w:p>
          <w:p w:rsidR="00000000" w:rsidRDefault="0019447F">
            <w:r>
              <w:t>ния, школы,</w:t>
            </w:r>
          </w:p>
          <w:p w:rsidR="00000000" w:rsidRDefault="0019447F">
            <w:r>
              <w:t>интернаты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2000</w:t>
            </w:r>
          </w:p>
          <w:p w:rsidR="00000000" w:rsidRDefault="0019447F">
            <w:pPr>
              <w:jc w:val="center"/>
            </w:pPr>
            <w:r>
              <w:t>4000</w:t>
            </w:r>
          </w:p>
          <w:p w:rsidR="00000000" w:rsidRDefault="0019447F">
            <w:pPr>
              <w:jc w:val="center"/>
            </w:pPr>
            <w:r>
              <w:t>6000</w:t>
            </w:r>
          </w:p>
          <w:p w:rsidR="00000000" w:rsidRDefault="0019447F">
            <w:pPr>
              <w:jc w:val="center"/>
            </w:pPr>
            <w:r>
              <w:t>8000</w:t>
            </w:r>
          </w:p>
          <w:p w:rsidR="00000000" w:rsidRDefault="0019447F">
            <w:pPr>
              <w:jc w:val="center"/>
            </w:pPr>
            <w:r>
              <w:t>10000</w:t>
            </w:r>
          </w:p>
          <w:p w:rsidR="00000000" w:rsidRDefault="0019447F">
            <w:pPr>
              <w:jc w:val="center"/>
            </w:pPr>
            <w:r>
              <w:t>12000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1,2</w:t>
            </w:r>
          </w:p>
          <w:p w:rsidR="00000000" w:rsidRDefault="0019447F">
            <w:pPr>
              <w:jc w:val="center"/>
            </w:pPr>
            <w:r>
              <w:t>1,6</w:t>
            </w:r>
          </w:p>
          <w:p w:rsidR="00000000" w:rsidRDefault="0019447F">
            <w:pPr>
              <w:jc w:val="center"/>
            </w:pPr>
            <w:r>
              <w:t>2,</w:t>
            </w:r>
            <w:r>
              <w:t>0</w:t>
            </w:r>
          </w:p>
          <w:p w:rsidR="00000000" w:rsidRDefault="0019447F">
            <w:pPr>
              <w:jc w:val="center"/>
            </w:pPr>
            <w:r>
              <w:t>2,4</w:t>
            </w:r>
          </w:p>
          <w:p w:rsidR="00000000" w:rsidRDefault="0019447F">
            <w:pPr>
              <w:jc w:val="center"/>
            </w:pPr>
            <w:r>
              <w:t>2,8</w:t>
            </w:r>
          </w:p>
          <w:p w:rsidR="00000000" w:rsidRDefault="0019447F">
            <w:pPr>
              <w:jc w:val="center"/>
            </w:pPr>
            <w:r>
              <w:t>3,2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1,8</w:t>
            </w:r>
          </w:p>
          <w:p w:rsidR="00000000" w:rsidRDefault="0019447F">
            <w:pPr>
              <w:jc w:val="center"/>
            </w:pPr>
            <w:r>
              <w:t>2,5</w:t>
            </w:r>
          </w:p>
          <w:p w:rsidR="00000000" w:rsidRDefault="0019447F">
            <w:pPr>
              <w:jc w:val="center"/>
            </w:pPr>
            <w:r>
              <w:t>3,2</w:t>
            </w:r>
          </w:p>
          <w:p w:rsidR="00000000" w:rsidRDefault="0019447F">
            <w:pPr>
              <w:jc w:val="center"/>
            </w:pPr>
            <w:r>
              <w:t>3,9</w:t>
            </w:r>
          </w:p>
          <w:p w:rsidR="00000000" w:rsidRDefault="0019447F">
            <w:pPr>
              <w:jc w:val="center"/>
            </w:pPr>
            <w:r>
              <w:t>4,6</w:t>
            </w:r>
          </w:p>
          <w:p w:rsidR="00000000" w:rsidRDefault="0019447F">
            <w:pPr>
              <w:jc w:val="center"/>
            </w:pPr>
            <w:r>
              <w:t>5,3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1,6</w:t>
            </w:r>
          </w:p>
          <w:p w:rsidR="00000000" w:rsidRDefault="0019447F">
            <w:pPr>
              <w:jc w:val="center"/>
            </w:pPr>
            <w:r>
              <w:t>2,2</w:t>
            </w:r>
          </w:p>
          <w:p w:rsidR="00000000" w:rsidRDefault="0019447F">
            <w:pPr>
              <w:jc w:val="center"/>
            </w:pPr>
            <w:r>
              <w:t>2,8</w:t>
            </w:r>
          </w:p>
          <w:p w:rsidR="00000000" w:rsidRDefault="0019447F">
            <w:pPr>
              <w:jc w:val="center"/>
            </w:pPr>
            <w:r>
              <w:t>3,4</w:t>
            </w:r>
          </w:p>
          <w:p w:rsidR="00000000" w:rsidRDefault="0019447F">
            <w:pPr>
              <w:jc w:val="center"/>
            </w:pPr>
            <w:r>
              <w:t>4,0</w:t>
            </w:r>
          </w:p>
          <w:p w:rsidR="00000000" w:rsidRDefault="0019447F">
            <w:pPr>
              <w:jc w:val="center"/>
            </w:pPr>
            <w:r>
              <w:t>4,6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0,45</w:t>
            </w:r>
          </w:p>
          <w:p w:rsidR="00000000" w:rsidRDefault="0019447F">
            <w:pPr>
              <w:jc w:val="center"/>
            </w:pPr>
            <w:r>
              <w:t>0,60</w:t>
            </w:r>
          </w:p>
          <w:p w:rsidR="00000000" w:rsidRDefault="0019447F">
            <w:pPr>
              <w:jc w:val="center"/>
            </w:pPr>
            <w:r>
              <w:t>0,70</w:t>
            </w:r>
          </w:p>
          <w:p w:rsidR="00000000" w:rsidRDefault="0019447F">
            <w:pPr>
              <w:jc w:val="center"/>
            </w:pPr>
            <w:r>
              <w:t>0,75</w:t>
            </w:r>
          </w:p>
          <w:p w:rsidR="00000000" w:rsidRDefault="0019447F">
            <w:pPr>
              <w:jc w:val="center"/>
            </w:pPr>
            <w:r>
              <w:t>0,80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0,35</w:t>
            </w:r>
          </w:p>
          <w:p w:rsidR="00000000" w:rsidRDefault="0019447F">
            <w:pPr>
              <w:jc w:val="center"/>
            </w:pPr>
            <w:r>
              <w:t>0,40</w:t>
            </w:r>
          </w:p>
          <w:p w:rsidR="00000000" w:rsidRDefault="0019447F">
            <w:pPr>
              <w:jc w:val="center"/>
            </w:pPr>
            <w:r>
              <w:t>0,45</w:t>
            </w:r>
          </w:p>
          <w:p w:rsidR="00000000" w:rsidRDefault="0019447F">
            <w:pPr>
              <w:jc w:val="center"/>
            </w:pPr>
            <w:r>
              <w:t>0,50</w:t>
            </w:r>
          </w:p>
          <w:p w:rsidR="00000000" w:rsidRDefault="0019447F">
            <w:pPr>
              <w:jc w:val="center"/>
            </w:pPr>
            <w: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bottom w:val="nil"/>
            </w:tcBorders>
          </w:tcPr>
          <w:p w:rsidR="00000000" w:rsidRDefault="0019447F">
            <w:r>
              <w:t>Общественные,</w:t>
            </w:r>
          </w:p>
          <w:p w:rsidR="00000000" w:rsidRDefault="0019447F">
            <w:r>
              <w:t>кроме указан-</w:t>
            </w:r>
          </w:p>
          <w:p w:rsidR="00000000" w:rsidRDefault="0019447F">
            <w:r>
              <w:t>ных выше,</w:t>
            </w:r>
          </w:p>
          <w:p w:rsidR="00000000" w:rsidRDefault="0019447F">
            <w:r>
              <w:t>администра-</w:t>
            </w:r>
          </w:p>
          <w:p w:rsidR="00000000" w:rsidRDefault="0019447F">
            <w:r>
              <w:t>тивные и бы-</w:t>
            </w:r>
          </w:p>
          <w:p w:rsidR="00000000" w:rsidRDefault="0019447F">
            <w:r>
              <w:t>товые, за ис-</w:t>
            </w:r>
          </w:p>
          <w:p w:rsidR="00000000" w:rsidRDefault="0019447F">
            <w:r>
              <w:t>ключением по-</w:t>
            </w:r>
          </w:p>
          <w:p w:rsidR="00000000" w:rsidRDefault="0019447F">
            <w:r>
              <w:t>мещений с</w:t>
            </w:r>
          </w:p>
          <w:p w:rsidR="00000000" w:rsidRDefault="0019447F">
            <w:r>
              <w:t>влажным или</w:t>
            </w:r>
          </w:p>
          <w:p w:rsidR="00000000" w:rsidRDefault="0019447F">
            <w:r>
              <w:t>мокрым режи-</w:t>
            </w:r>
          </w:p>
          <w:p w:rsidR="00000000" w:rsidRDefault="0019447F">
            <w:r>
              <w:t>мом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2000</w:t>
            </w:r>
          </w:p>
          <w:p w:rsidR="00000000" w:rsidRDefault="0019447F">
            <w:pPr>
              <w:jc w:val="center"/>
            </w:pPr>
            <w:r>
              <w:t>4000</w:t>
            </w:r>
          </w:p>
          <w:p w:rsidR="00000000" w:rsidRDefault="0019447F">
            <w:pPr>
              <w:jc w:val="center"/>
            </w:pPr>
            <w:r>
              <w:t>6000</w:t>
            </w:r>
          </w:p>
          <w:p w:rsidR="00000000" w:rsidRDefault="0019447F">
            <w:pPr>
              <w:jc w:val="center"/>
            </w:pPr>
            <w:r>
              <w:t>8000</w:t>
            </w:r>
          </w:p>
          <w:p w:rsidR="00000000" w:rsidRDefault="0019447F">
            <w:pPr>
              <w:jc w:val="center"/>
            </w:pPr>
            <w:r>
              <w:t>1000012000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1,0</w:t>
            </w:r>
          </w:p>
          <w:p w:rsidR="00000000" w:rsidRDefault="0019447F">
            <w:pPr>
              <w:jc w:val="center"/>
            </w:pPr>
            <w:r>
              <w:t>1,4</w:t>
            </w:r>
          </w:p>
          <w:p w:rsidR="00000000" w:rsidRDefault="0019447F">
            <w:pPr>
              <w:jc w:val="center"/>
            </w:pPr>
            <w:r>
              <w:t>1,8</w:t>
            </w:r>
          </w:p>
          <w:p w:rsidR="00000000" w:rsidRDefault="0019447F">
            <w:pPr>
              <w:jc w:val="center"/>
            </w:pPr>
            <w:r>
              <w:t>2,2</w:t>
            </w:r>
          </w:p>
          <w:p w:rsidR="00000000" w:rsidRDefault="0019447F">
            <w:pPr>
              <w:jc w:val="center"/>
            </w:pPr>
            <w:r>
              <w:t>2,6</w:t>
            </w:r>
          </w:p>
          <w:p w:rsidR="00000000" w:rsidRDefault="0019447F">
            <w:pPr>
              <w:jc w:val="center"/>
            </w:pPr>
            <w:r>
              <w:t>3,0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1,6</w:t>
            </w:r>
          </w:p>
          <w:p w:rsidR="00000000" w:rsidRDefault="0019447F">
            <w:pPr>
              <w:jc w:val="center"/>
            </w:pPr>
            <w:r>
              <w:t>2,3</w:t>
            </w:r>
          </w:p>
          <w:p w:rsidR="00000000" w:rsidRDefault="0019447F">
            <w:pPr>
              <w:jc w:val="center"/>
            </w:pPr>
            <w:r>
              <w:t>3,0</w:t>
            </w:r>
          </w:p>
          <w:p w:rsidR="00000000" w:rsidRDefault="0019447F">
            <w:pPr>
              <w:jc w:val="center"/>
            </w:pPr>
            <w:r>
              <w:t>3,7</w:t>
            </w:r>
          </w:p>
          <w:p w:rsidR="00000000" w:rsidRDefault="0019447F">
            <w:pPr>
              <w:jc w:val="center"/>
            </w:pPr>
            <w:r>
              <w:t>4,4</w:t>
            </w:r>
          </w:p>
          <w:p w:rsidR="00000000" w:rsidRDefault="0019447F">
            <w:pPr>
              <w:jc w:val="center"/>
            </w:pPr>
            <w:r>
              <w:t>5,1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1,4</w:t>
            </w:r>
          </w:p>
          <w:p w:rsidR="00000000" w:rsidRDefault="0019447F">
            <w:pPr>
              <w:jc w:val="center"/>
            </w:pPr>
            <w:r>
              <w:t>2,0</w:t>
            </w:r>
          </w:p>
          <w:p w:rsidR="00000000" w:rsidRDefault="0019447F">
            <w:pPr>
              <w:jc w:val="center"/>
            </w:pPr>
            <w:r>
              <w:t>2,6</w:t>
            </w:r>
          </w:p>
          <w:p w:rsidR="00000000" w:rsidRDefault="0019447F">
            <w:pPr>
              <w:jc w:val="center"/>
            </w:pPr>
            <w:r>
              <w:t>3,2</w:t>
            </w:r>
          </w:p>
          <w:p w:rsidR="00000000" w:rsidRDefault="0019447F">
            <w:pPr>
              <w:jc w:val="center"/>
            </w:pPr>
            <w:r>
              <w:t>3,8</w:t>
            </w:r>
          </w:p>
          <w:p w:rsidR="00000000" w:rsidRDefault="0019447F">
            <w:pPr>
              <w:jc w:val="center"/>
            </w:pPr>
            <w:r>
              <w:t>4,4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0,40</w:t>
            </w:r>
          </w:p>
          <w:p w:rsidR="00000000" w:rsidRDefault="0019447F">
            <w:pPr>
              <w:jc w:val="center"/>
            </w:pPr>
            <w:r>
              <w:t>0,50</w:t>
            </w:r>
          </w:p>
          <w:p w:rsidR="00000000" w:rsidRDefault="0019447F">
            <w:pPr>
              <w:jc w:val="center"/>
            </w:pPr>
            <w:r>
              <w:t>0,60</w:t>
            </w:r>
          </w:p>
          <w:p w:rsidR="00000000" w:rsidRDefault="0019447F">
            <w:pPr>
              <w:jc w:val="center"/>
            </w:pPr>
            <w:r>
              <w:t>0,70</w:t>
            </w:r>
          </w:p>
          <w:p w:rsidR="00000000" w:rsidRDefault="0019447F">
            <w:pPr>
              <w:jc w:val="center"/>
            </w:pPr>
            <w:r>
              <w:t>0,80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0,35</w:t>
            </w:r>
          </w:p>
          <w:p w:rsidR="00000000" w:rsidRDefault="0019447F">
            <w:pPr>
              <w:jc w:val="center"/>
            </w:pPr>
            <w:r>
              <w:t>0,40</w:t>
            </w:r>
          </w:p>
          <w:p w:rsidR="00000000" w:rsidRDefault="0019447F">
            <w:pPr>
              <w:jc w:val="center"/>
            </w:pPr>
            <w:r>
              <w:t>0,45</w:t>
            </w:r>
          </w:p>
          <w:p w:rsidR="00000000" w:rsidRDefault="0019447F">
            <w:pPr>
              <w:jc w:val="center"/>
            </w:pPr>
            <w:r>
              <w:t>0,50</w:t>
            </w:r>
          </w:p>
          <w:p w:rsidR="00000000" w:rsidRDefault="0019447F">
            <w:pPr>
              <w:jc w:val="center"/>
            </w:pPr>
            <w: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bottom w:val="nil"/>
            </w:tcBorders>
          </w:tcPr>
          <w:p w:rsidR="00000000" w:rsidRDefault="0019447F">
            <w:r>
              <w:t>Производст-</w:t>
            </w:r>
          </w:p>
          <w:p w:rsidR="00000000" w:rsidRDefault="0019447F">
            <w:r>
              <w:t>венные с сухим</w:t>
            </w:r>
          </w:p>
          <w:p w:rsidR="00000000" w:rsidRDefault="0019447F">
            <w:r>
              <w:t>и нормальным</w:t>
            </w:r>
          </w:p>
          <w:p w:rsidR="00000000" w:rsidRDefault="0019447F">
            <w:r>
              <w:t>режимами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2000</w:t>
            </w:r>
          </w:p>
          <w:p w:rsidR="00000000" w:rsidRDefault="0019447F">
            <w:pPr>
              <w:jc w:val="center"/>
            </w:pPr>
            <w:r>
              <w:t>4000</w:t>
            </w:r>
          </w:p>
          <w:p w:rsidR="00000000" w:rsidRDefault="0019447F">
            <w:pPr>
              <w:jc w:val="center"/>
            </w:pPr>
            <w:r>
              <w:t>6000</w:t>
            </w:r>
          </w:p>
          <w:p w:rsidR="00000000" w:rsidRDefault="0019447F">
            <w:pPr>
              <w:jc w:val="center"/>
            </w:pPr>
            <w:r>
              <w:t>8000</w:t>
            </w:r>
          </w:p>
          <w:p w:rsidR="00000000" w:rsidRDefault="0019447F">
            <w:pPr>
              <w:jc w:val="center"/>
            </w:pPr>
            <w:r>
              <w:t>10000</w:t>
            </w:r>
          </w:p>
          <w:p w:rsidR="00000000" w:rsidRDefault="0019447F">
            <w:pPr>
              <w:jc w:val="center"/>
            </w:pPr>
            <w:r>
              <w:t>12000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0,8</w:t>
            </w:r>
          </w:p>
          <w:p w:rsidR="00000000" w:rsidRDefault="0019447F">
            <w:pPr>
              <w:jc w:val="center"/>
            </w:pPr>
            <w:r>
              <w:t>1,1</w:t>
            </w:r>
          </w:p>
          <w:p w:rsidR="00000000" w:rsidRDefault="0019447F">
            <w:pPr>
              <w:jc w:val="center"/>
            </w:pPr>
            <w:r>
              <w:t>1,4</w:t>
            </w:r>
          </w:p>
          <w:p w:rsidR="00000000" w:rsidRDefault="0019447F">
            <w:pPr>
              <w:jc w:val="center"/>
            </w:pPr>
            <w:r>
              <w:t>1,</w:t>
            </w:r>
            <w:r>
              <w:t>7</w:t>
            </w:r>
          </w:p>
          <w:p w:rsidR="00000000" w:rsidRDefault="0019447F">
            <w:pPr>
              <w:jc w:val="center"/>
            </w:pPr>
            <w:r>
              <w:t>2,0</w:t>
            </w:r>
          </w:p>
          <w:p w:rsidR="00000000" w:rsidRDefault="0019447F">
            <w:pPr>
              <w:jc w:val="center"/>
            </w:pPr>
            <w:r>
              <w:t>2,3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1,4</w:t>
            </w:r>
          </w:p>
          <w:p w:rsidR="00000000" w:rsidRDefault="0019447F">
            <w:pPr>
              <w:jc w:val="center"/>
            </w:pPr>
            <w:r>
              <w:t>1,8</w:t>
            </w:r>
          </w:p>
          <w:p w:rsidR="00000000" w:rsidRDefault="0019447F">
            <w:pPr>
              <w:jc w:val="center"/>
            </w:pPr>
            <w:r>
              <w:t>2,2</w:t>
            </w:r>
          </w:p>
          <w:p w:rsidR="00000000" w:rsidRDefault="0019447F">
            <w:pPr>
              <w:jc w:val="center"/>
            </w:pPr>
            <w:r>
              <w:t>2,6</w:t>
            </w:r>
          </w:p>
          <w:p w:rsidR="00000000" w:rsidRDefault="0019447F">
            <w:pPr>
              <w:jc w:val="center"/>
            </w:pPr>
            <w:r>
              <w:t>3,0</w:t>
            </w:r>
          </w:p>
          <w:p w:rsidR="00000000" w:rsidRDefault="0019447F">
            <w:pPr>
              <w:jc w:val="center"/>
            </w:pPr>
            <w:r>
              <w:t>3,6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1,2</w:t>
            </w:r>
          </w:p>
          <w:p w:rsidR="00000000" w:rsidRDefault="0019447F">
            <w:pPr>
              <w:jc w:val="center"/>
            </w:pPr>
            <w:r>
              <w:t>1,5</w:t>
            </w:r>
          </w:p>
          <w:p w:rsidR="00000000" w:rsidRDefault="0019447F">
            <w:pPr>
              <w:jc w:val="center"/>
            </w:pPr>
            <w:r>
              <w:t>1,8</w:t>
            </w:r>
          </w:p>
          <w:p w:rsidR="00000000" w:rsidRDefault="0019447F">
            <w:pPr>
              <w:jc w:val="center"/>
            </w:pPr>
            <w:r>
              <w:t>2,1</w:t>
            </w:r>
          </w:p>
          <w:p w:rsidR="00000000" w:rsidRDefault="0019447F">
            <w:pPr>
              <w:jc w:val="center"/>
            </w:pPr>
            <w:r>
              <w:t>2,4</w:t>
            </w:r>
          </w:p>
          <w:p w:rsidR="00000000" w:rsidRDefault="0019447F">
            <w:pPr>
              <w:jc w:val="center"/>
            </w:pPr>
            <w:r>
              <w:t>2,7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0,25</w:t>
            </w:r>
          </w:p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0,35</w:t>
            </w:r>
          </w:p>
          <w:p w:rsidR="00000000" w:rsidRDefault="0019447F">
            <w:pPr>
              <w:jc w:val="center"/>
            </w:pPr>
            <w:r>
              <w:t>0,40</w:t>
            </w:r>
          </w:p>
          <w:p w:rsidR="00000000" w:rsidRDefault="0019447F">
            <w:pPr>
              <w:jc w:val="center"/>
            </w:pPr>
            <w:r>
              <w:t>0,45</w:t>
            </w:r>
          </w:p>
          <w:p w:rsidR="00000000" w:rsidRDefault="0019447F">
            <w:pPr>
              <w:jc w:val="center"/>
            </w:pPr>
            <w:r>
              <w:t>0,50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0,20</w:t>
            </w:r>
          </w:p>
          <w:p w:rsidR="00000000" w:rsidRDefault="0019447F">
            <w:pPr>
              <w:jc w:val="center"/>
            </w:pPr>
            <w:r>
              <w:t>0,25</w:t>
            </w:r>
          </w:p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0,35</w:t>
            </w:r>
          </w:p>
          <w:p w:rsidR="00000000" w:rsidRDefault="0019447F">
            <w:pPr>
              <w:jc w:val="center"/>
            </w:pPr>
            <w:r>
              <w:t>0,40</w:t>
            </w:r>
          </w:p>
          <w:p w:rsidR="00000000" w:rsidRDefault="0019447F">
            <w:pPr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7"/>
            <w:tcBorders>
              <w:top w:val="nil"/>
            </w:tcBorders>
          </w:tcPr>
          <w:p w:rsidR="00000000" w:rsidRDefault="0019447F">
            <w:pPr>
              <w:ind w:firstLine="284"/>
              <w:jc w:val="both"/>
            </w:pPr>
            <w:r>
              <w:t xml:space="preserve">П р и м е ч а н и я: 1. Промежуточные значения 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vertAlign w:val="superscript"/>
              </w:rPr>
              <w:t>тр</w:t>
            </w:r>
            <w:r>
              <w:rPr>
                <w:i/>
                <w:vertAlign w:val="subscript"/>
              </w:rPr>
              <w:t>о</w:t>
            </w:r>
            <w:r>
              <w:t xml:space="preserve"> следует опред</w:t>
            </w:r>
            <w:r>
              <w:t>е</w:t>
            </w:r>
            <w:r>
              <w:t>лять  интерполяцией.</w:t>
            </w:r>
          </w:p>
          <w:p w:rsidR="00000000" w:rsidRDefault="0019447F">
            <w:pPr>
              <w:ind w:firstLine="284"/>
              <w:jc w:val="both"/>
            </w:pPr>
            <w:r>
              <w:t>2. Нормы сопротивления теплопередаче светопрозрачных огражда</w:t>
            </w:r>
            <w:r>
              <w:t>ю</w:t>
            </w:r>
            <w:r>
              <w:t>щих конструкций для помещений производственных зданий с влажным или мокрым режимом, с избытками явного тепла от 23 Вт/м.куб., а та</w:t>
            </w:r>
            <w:r>
              <w:t>к</w:t>
            </w:r>
            <w:r>
              <w:t>же для помещений общественных, административных и бытовых зданий с влажным или мокрым режимом следует принимать ка</w:t>
            </w:r>
            <w:r>
              <w:t>к для помещений с сухим и нормальным режимами производственных зданий.</w:t>
            </w:r>
          </w:p>
          <w:p w:rsidR="00000000" w:rsidRDefault="0019447F">
            <w:pPr>
              <w:ind w:firstLine="284"/>
              <w:jc w:val="both"/>
            </w:pPr>
            <w:r>
              <w:t>3. Приведенное сопротивление теплопередаче глухой части балко</w:t>
            </w:r>
            <w:r>
              <w:t>н</w:t>
            </w:r>
            <w:r>
              <w:t>ных дверей должно быть не менее, чем в 1,5 раза выше сопротивления теплопередаче светопрозрачной части этих изделий.</w:t>
            </w:r>
          </w:p>
          <w:p w:rsidR="00000000" w:rsidRDefault="0019447F">
            <w:pPr>
              <w:ind w:firstLine="284"/>
              <w:jc w:val="both"/>
            </w:pPr>
            <w:r>
              <w:t>4. В отдельных обоснованных случаях, связанных с конкретными конструктивными решениями заполнения оконных и других проемов, допускается применять конструкции окон , балконных дверей и фонарей с приведенным сопротивлением теплопередаче на 5 % ниже устанавл</w:t>
            </w:r>
            <w:r>
              <w:t>и</w:t>
            </w:r>
            <w:r>
              <w:t>ваемог</w:t>
            </w:r>
            <w:r>
              <w:t xml:space="preserve">о в таблице. </w:t>
            </w:r>
          </w:p>
        </w:tc>
      </w:tr>
    </w:tbl>
    <w:p w:rsidR="00000000" w:rsidRDefault="0019447F">
      <w:pPr>
        <w:spacing w:before="120" w:after="120"/>
        <w:ind w:firstLine="284"/>
        <w:jc w:val="right"/>
      </w:pPr>
      <w:r>
        <w:t>Т а б л и ц а   1б*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4"/>
        <w:gridCol w:w="812"/>
        <w:gridCol w:w="812"/>
        <w:gridCol w:w="812"/>
        <w:gridCol w:w="812"/>
        <w:gridCol w:w="812"/>
        <w:gridCol w:w="8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sz w:val="18"/>
              </w:rPr>
            </w:pPr>
          </w:p>
        </w:tc>
        <w:tc>
          <w:tcPr>
            <w:tcW w:w="4060" w:type="dxa"/>
            <w:gridSpan w:val="5"/>
          </w:tcPr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Приведенное сопротивление теплопередаче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ограждающих конструкций</w:t>
            </w:r>
            <w:r>
              <w:rPr>
                <w:i/>
                <w:sz w:val="18"/>
              </w:rPr>
              <w:t xml:space="preserve"> R</w:t>
            </w:r>
            <w:r>
              <w:rPr>
                <w:i/>
                <w:sz w:val="18"/>
                <w:vertAlign w:val="superscript"/>
              </w:rPr>
              <w:t>тр</w:t>
            </w:r>
            <w:r>
              <w:rPr>
                <w:i/>
                <w:sz w:val="18"/>
                <w:vertAlign w:val="subscript"/>
              </w:rPr>
              <w:t>о</w:t>
            </w:r>
            <w:r>
              <w:rPr>
                <w:sz w:val="18"/>
              </w:rPr>
              <w:t>, м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>С/Вт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nil"/>
            </w:tcBorders>
          </w:tcPr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Здания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помещения</w:t>
            </w:r>
          </w:p>
        </w:tc>
        <w:tc>
          <w:tcPr>
            <w:tcW w:w="812" w:type="dxa"/>
            <w:tcBorders>
              <w:top w:val="nil"/>
            </w:tcBorders>
          </w:tcPr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Гра-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дусо-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сутки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отопи-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тель-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ного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перио-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да,</w:t>
            </w:r>
          </w:p>
          <w:p w:rsidR="00000000" w:rsidRDefault="0019447F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sym w:font="Courier New" w:char="00B7"/>
            </w:r>
            <w:r>
              <w:rPr>
                <w:sz w:val="18"/>
              </w:rPr>
              <w:t>сут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  <w:rPr>
                <w:sz w:val="16"/>
              </w:rPr>
            </w:pP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стен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  <w:rPr>
                <w:sz w:val="16"/>
              </w:rPr>
            </w:pP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покры-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тий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 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пере-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крытий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над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проез-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дами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перекры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тий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чердач-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ных,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над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холод-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ными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полья-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ми и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валами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  <w:rPr>
                <w:sz w:val="16"/>
              </w:rPr>
            </w:pP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окон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бал-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ных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дверей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  <w:rPr>
                <w:sz w:val="16"/>
              </w:rPr>
            </w:pP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фона-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</w:tcPr>
          <w:p w:rsidR="00000000" w:rsidRDefault="0019447F">
            <w:r>
              <w:t>Жилые, лечеб-</w:t>
            </w:r>
          </w:p>
          <w:p w:rsidR="00000000" w:rsidRDefault="0019447F">
            <w:r>
              <w:t>но-профилак-</w:t>
            </w:r>
          </w:p>
          <w:p w:rsidR="00000000" w:rsidRDefault="0019447F">
            <w:r>
              <w:t>тические и дет-</w:t>
            </w:r>
          </w:p>
          <w:p w:rsidR="00000000" w:rsidRDefault="0019447F">
            <w:r>
              <w:t>ские учрежде-</w:t>
            </w:r>
          </w:p>
          <w:p w:rsidR="00000000" w:rsidRDefault="0019447F">
            <w:r>
              <w:t>ния, школы,</w:t>
            </w:r>
          </w:p>
          <w:p w:rsidR="00000000" w:rsidRDefault="0019447F">
            <w:r>
              <w:t>интернаты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2000</w:t>
            </w:r>
          </w:p>
          <w:p w:rsidR="00000000" w:rsidRDefault="0019447F">
            <w:pPr>
              <w:jc w:val="center"/>
            </w:pPr>
            <w:r>
              <w:t>4000</w:t>
            </w:r>
          </w:p>
          <w:p w:rsidR="00000000" w:rsidRDefault="0019447F">
            <w:pPr>
              <w:jc w:val="center"/>
            </w:pPr>
            <w:r>
              <w:t>6000</w:t>
            </w:r>
          </w:p>
          <w:p w:rsidR="00000000" w:rsidRDefault="0019447F">
            <w:pPr>
              <w:jc w:val="center"/>
            </w:pPr>
            <w:r>
              <w:t>8000</w:t>
            </w:r>
          </w:p>
          <w:p w:rsidR="00000000" w:rsidRDefault="0019447F">
            <w:pPr>
              <w:jc w:val="center"/>
            </w:pPr>
            <w:r>
              <w:t>10000</w:t>
            </w:r>
          </w:p>
          <w:p w:rsidR="00000000" w:rsidRDefault="0019447F">
            <w:pPr>
              <w:jc w:val="center"/>
            </w:pPr>
            <w:r>
              <w:t>12000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2,1</w:t>
            </w:r>
          </w:p>
          <w:p w:rsidR="00000000" w:rsidRDefault="0019447F">
            <w:pPr>
              <w:jc w:val="center"/>
            </w:pPr>
            <w:r>
              <w:t>2,8</w:t>
            </w:r>
          </w:p>
          <w:p w:rsidR="00000000" w:rsidRDefault="0019447F">
            <w:pPr>
              <w:jc w:val="center"/>
            </w:pPr>
            <w:r>
              <w:t>3,5</w:t>
            </w:r>
          </w:p>
          <w:p w:rsidR="00000000" w:rsidRDefault="0019447F">
            <w:pPr>
              <w:jc w:val="center"/>
            </w:pPr>
            <w:r>
              <w:t>4,2</w:t>
            </w:r>
          </w:p>
          <w:p w:rsidR="00000000" w:rsidRDefault="0019447F">
            <w:pPr>
              <w:jc w:val="center"/>
            </w:pPr>
            <w:r>
              <w:t>4,9</w:t>
            </w:r>
          </w:p>
          <w:p w:rsidR="00000000" w:rsidRDefault="0019447F">
            <w:pPr>
              <w:jc w:val="center"/>
            </w:pPr>
            <w:r>
              <w:t>5,6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3,2</w:t>
            </w:r>
          </w:p>
          <w:p w:rsidR="00000000" w:rsidRDefault="0019447F">
            <w:pPr>
              <w:jc w:val="center"/>
            </w:pPr>
            <w:r>
              <w:t>4,2</w:t>
            </w:r>
          </w:p>
          <w:p w:rsidR="00000000" w:rsidRDefault="0019447F">
            <w:pPr>
              <w:jc w:val="center"/>
            </w:pPr>
            <w:r>
              <w:t>5,2</w:t>
            </w:r>
          </w:p>
          <w:p w:rsidR="00000000" w:rsidRDefault="0019447F">
            <w:pPr>
              <w:jc w:val="center"/>
            </w:pPr>
            <w:r>
              <w:t>6,2</w:t>
            </w:r>
          </w:p>
          <w:p w:rsidR="00000000" w:rsidRDefault="0019447F">
            <w:pPr>
              <w:jc w:val="center"/>
            </w:pPr>
            <w:r>
              <w:t>7,2</w:t>
            </w:r>
          </w:p>
          <w:p w:rsidR="00000000" w:rsidRDefault="0019447F">
            <w:pPr>
              <w:jc w:val="center"/>
            </w:pPr>
            <w:r>
              <w:t>8,2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2,8</w:t>
            </w:r>
          </w:p>
          <w:p w:rsidR="00000000" w:rsidRDefault="0019447F">
            <w:pPr>
              <w:jc w:val="center"/>
            </w:pPr>
            <w:r>
              <w:t>3,7</w:t>
            </w:r>
          </w:p>
          <w:p w:rsidR="00000000" w:rsidRDefault="0019447F">
            <w:pPr>
              <w:jc w:val="center"/>
            </w:pPr>
            <w:r>
              <w:t>4,6</w:t>
            </w:r>
          </w:p>
          <w:p w:rsidR="00000000" w:rsidRDefault="0019447F">
            <w:pPr>
              <w:jc w:val="center"/>
            </w:pPr>
            <w:r>
              <w:t>5,5</w:t>
            </w:r>
          </w:p>
          <w:p w:rsidR="00000000" w:rsidRDefault="0019447F">
            <w:pPr>
              <w:jc w:val="center"/>
            </w:pPr>
            <w:r>
              <w:t>6,4</w:t>
            </w:r>
          </w:p>
          <w:p w:rsidR="00000000" w:rsidRDefault="0019447F">
            <w:pPr>
              <w:jc w:val="center"/>
            </w:pPr>
            <w:r>
              <w:t>7,3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0,45</w:t>
            </w:r>
          </w:p>
          <w:p w:rsidR="00000000" w:rsidRDefault="0019447F">
            <w:pPr>
              <w:jc w:val="center"/>
            </w:pPr>
            <w:r>
              <w:t>0,60</w:t>
            </w:r>
          </w:p>
          <w:p w:rsidR="00000000" w:rsidRDefault="0019447F">
            <w:pPr>
              <w:jc w:val="center"/>
            </w:pPr>
            <w:r>
              <w:t>0,70</w:t>
            </w:r>
          </w:p>
          <w:p w:rsidR="00000000" w:rsidRDefault="0019447F">
            <w:pPr>
              <w:jc w:val="center"/>
            </w:pPr>
            <w:r>
              <w:t>0,75</w:t>
            </w:r>
          </w:p>
          <w:p w:rsidR="00000000" w:rsidRDefault="0019447F">
            <w:pPr>
              <w:jc w:val="center"/>
            </w:pPr>
            <w:r>
              <w:t>0,80</w:t>
            </w:r>
          </w:p>
        </w:tc>
        <w:tc>
          <w:tcPr>
            <w:tcW w:w="812" w:type="dxa"/>
          </w:tcPr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0,35</w:t>
            </w:r>
          </w:p>
          <w:p w:rsidR="00000000" w:rsidRDefault="0019447F">
            <w:pPr>
              <w:jc w:val="center"/>
            </w:pPr>
            <w:r>
              <w:t>0,40</w:t>
            </w:r>
          </w:p>
          <w:p w:rsidR="00000000" w:rsidRDefault="0019447F">
            <w:pPr>
              <w:jc w:val="center"/>
            </w:pPr>
            <w:r>
              <w:t>0,45</w:t>
            </w:r>
          </w:p>
          <w:p w:rsidR="00000000" w:rsidRDefault="0019447F">
            <w:pPr>
              <w:jc w:val="center"/>
            </w:pPr>
            <w:r>
              <w:t>0,50</w:t>
            </w:r>
          </w:p>
          <w:p w:rsidR="00000000" w:rsidRDefault="0019447F">
            <w:pPr>
              <w:jc w:val="center"/>
            </w:pPr>
            <w: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bottom w:val="nil"/>
            </w:tcBorders>
          </w:tcPr>
          <w:p w:rsidR="00000000" w:rsidRDefault="0019447F">
            <w:r>
              <w:t>Общественные,</w:t>
            </w:r>
          </w:p>
          <w:p w:rsidR="00000000" w:rsidRDefault="0019447F">
            <w:r>
              <w:t>кроме указан-</w:t>
            </w:r>
          </w:p>
          <w:p w:rsidR="00000000" w:rsidRDefault="0019447F">
            <w:r>
              <w:t>ных выше,</w:t>
            </w:r>
          </w:p>
          <w:p w:rsidR="00000000" w:rsidRDefault="0019447F">
            <w:r>
              <w:t>администра-</w:t>
            </w:r>
          </w:p>
          <w:p w:rsidR="00000000" w:rsidRDefault="0019447F">
            <w:r>
              <w:t>тивные и бы-</w:t>
            </w:r>
          </w:p>
          <w:p w:rsidR="00000000" w:rsidRDefault="0019447F">
            <w:r>
              <w:t>товые, за ис-</w:t>
            </w:r>
          </w:p>
          <w:p w:rsidR="00000000" w:rsidRDefault="0019447F">
            <w:r>
              <w:t>ключением по-</w:t>
            </w:r>
          </w:p>
          <w:p w:rsidR="00000000" w:rsidRDefault="0019447F">
            <w:r>
              <w:t>мещений с</w:t>
            </w:r>
          </w:p>
          <w:p w:rsidR="00000000" w:rsidRDefault="0019447F">
            <w:r>
              <w:t>влажным или</w:t>
            </w:r>
          </w:p>
          <w:p w:rsidR="00000000" w:rsidRDefault="0019447F">
            <w:r>
              <w:t>мокрым режи-</w:t>
            </w:r>
          </w:p>
          <w:p w:rsidR="00000000" w:rsidRDefault="0019447F">
            <w:r>
              <w:t>мом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2000</w:t>
            </w:r>
          </w:p>
          <w:p w:rsidR="00000000" w:rsidRDefault="0019447F">
            <w:pPr>
              <w:jc w:val="center"/>
            </w:pPr>
            <w:r>
              <w:t>4000</w:t>
            </w:r>
          </w:p>
          <w:p w:rsidR="00000000" w:rsidRDefault="0019447F">
            <w:pPr>
              <w:jc w:val="center"/>
            </w:pPr>
            <w:r>
              <w:t>6000</w:t>
            </w:r>
          </w:p>
          <w:p w:rsidR="00000000" w:rsidRDefault="0019447F">
            <w:pPr>
              <w:jc w:val="center"/>
            </w:pPr>
            <w:r>
              <w:t>8000</w:t>
            </w:r>
          </w:p>
          <w:p w:rsidR="00000000" w:rsidRDefault="0019447F">
            <w:pPr>
              <w:jc w:val="center"/>
            </w:pPr>
            <w:r>
              <w:t>1000012000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1,6</w:t>
            </w:r>
          </w:p>
          <w:p w:rsidR="00000000" w:rsidRDefault="0019447F">
            <w:pPr>
              <w:jc w:val="center"/>
            </w:pPr>
            <w:r>
              <w:t>2,4</w:t>
            </w:r>
          </w:p>
          <w:p w:rsidR="00000000" w:rsidRDefault="0019447F">
            <w:pPr>
              <w:jc w:val="center"/>
            </w:pPr>
            <w:r>
              <w:t>3,0</w:t>
            </w:r>
          </w:p>
          <w:p w:rsidR="00000000" w:rsidRDefault="0019447F">
            <w:pPr>
              <w:jc w:val="center"/>
            </w:pPr>
            <w:r>
              <w:t>3,6</w:t>
            </w:r>
          </w:p>
          <w:p w:rsidR="00000000" w:rsidRDefault="0019447F">
            <w:pPr>
              <w:jc w:val="center"/>
            </w:pPr>
            <w:r>
              <w:t>4,2</w:t>
            </w:r>
          </w:p>
          <w:p w:rsidR="00000000" w:rsidRDefault="0019447F">
            <w:pPr>
              <w:jc w:val="center"/>
            </w:pPr>
            <w:r>
              <w:t>4,8</w:t>
            </w:r>
          </w:p>
          <w:p w:rsidR="00000000" w:rsidRDefault="0019447F">
            <w:pPr>
              <w:jc w:val="center"/>
            </w:pP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2,4</w:t>
            </w:r>
          </w:p>
          <w:p w:rsidR="00000000" w:rsidRDefault="0019447F">
            <w:pPr>
              <w:jc w:val="center"/>
            </w:pPr>
            <w:r>
              <w:t>3,2</w:t>
            </w:r>
          </w:p>
          <w:p w:rsidR="00000000" w:rsidRDefault="0019447F">
            <w:pPr>
              <w:jc w:val="center"/>
            </w:pPr>
            <w:r>
              <w:t>4,0</w:t>
            </w:r>
          </w:p>
          <w:p w:rsidR="00000000" w:rsidRDefault="0019447F">
            <w:pPr>
              <w:jc w:val="center"/>
            </w:pPr>
            <w:r>
              <w:t>4,8</w:t>
            </w:r>
          </w:p>
          <w:p w:rsidR="00000000" w:rsidRDefault="0019447F">
            <w:pPr>
              <w:jc w:val="center"/>
            </w:pPr>
            <w:r>
              <w:t>5,6</w:t>
            </w:r>
          </w:p>
          <w:p w:rsidR="00000000" w:rsidRDefault="0019447F">
            <w:pPr>
              <w:jc w:val="center"/>
            </w:pPr>
            <w:r>
              <w:t>6,4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2,0</w:t>
            </w:r>
          </w:p>
          <w:p w:rsidR="00000000" w:rsidRDefault="0019447F">
            <w:pPr>
              <w:jc w:val="center"/>
            </w:pPr>
            <w:r>
              <w:t>2,7</w:t>
            </w:r>
          </w:p>
          <w:p w:rsidR="00000000" w:rsidRDefault="0019447F">
            <w:pPr>
              <w:jc w:val="center"/>
            </w:pPr>
            <w:r>
              <w:t>3,4</w:t>
            </w:r>
          </w:p>
          <w:p w:rsidR="00000000" w:rsidRDefault="0019447F">
            <w:pPr>
              <w:jc w:val="center"/>
            </w:pPr>
            <w:r>
              <w:t>4,1</w:t>
            </w:r>
          </w:p>
          <w:p w:rsidR="00000000" w:rsidRDefault="0019447F">
            <w:pPr>
              <w:jc w:val="center"/>
            </w:pPr>
            <w:r>
              <w:t>4,8</w:t>
            </w:r>
          </w:p>
          <w:p w:rsidR="00000000" w:rsidRDefault="0019447F">
            <w:pPr>
              <w:jc w:val="center"/>
            </w:pPr>
            <w:r>
              <w:t>5,5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0,40</w:t>
            </w:r>
          </w:p>
          <w:p w:rsidR="00000000" w:rsidRDefault="0019447F">
            <w:pPr>
              <w:jc w:val="center"/>
            </w:pPr>
            <w:r>
              <w:t>0,50</w:t>
            </w:r>
          </w:p>
          <w:p w:rsidR="00000000" w:rsidRDefault="0019447F">
            <w:pPr>
              <w:jc w:val="center"/>
            </w:pPr>
            <w:r>
              <w:t>0,60</w:t>
            </w:r>
          </w:p>
          <w:p w:rsidR="00000000" w:rsidRDefault="0019447F">
            <w:pPr>
              <w:jc w:val="center"/>
            </w:pPr>
            <w:r>
              <w:t>0,70</w:t>
            </w:r>
          </w:p>
          <w:p w:rsidR="00000000" w:rsidRDefault="0019447F">
            <w:pPr>
              <w:jc w:val="center"/>
            </w:pPr>
            <w:r>
              <w:t>0,80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0,35</w:t>
            </w:r>
          </w:p>
          <w:p w:rsidR="00000000" w:rsidRDefault="0019447F">
            <w:pPr>
              <w:jc w:val="center"/>
            </w:pPr>
            <w:r>
              <w:t>0,40</w:t>
            </w:r>
          </w:p>
          <w:p w:rsidR="00000000" w:rsidRDefault="0019447F">
            <w:pPr>
              <w:jc w:val="center"/>
            </w:pPr>
            <w:r>
              <w:t>0,45</w:t>
            </w:r>
          </w:p>
          <w:p w:rsidR="00000000" w:rsidRDefault="0019447F">
            <w:pPr>
              <w:jc w:val="center"/>
            </w:pPr>
            <w:r>
              <w:t>0,50</w:t>
            </w:r>
          </w:p>
          <w:p w:rsidR="00000000" w:rsidRDefault="0019447F">
            <w:pPr>
              <w:jc w:val="center"/>
            </w:pPr>
            <w: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bottom w:val="nil"/>
            </w:tcBorders>
          </w:tcPr>
          <w:p w:rsidR="00000000" w:rsidRDefault="0019447F">
            <w:r>
              <w:t>Производст-</w:t>
            </w:r>
          </w:p>
          <w:p w:rsidR="00000000" w:rsidRDefault="0019447F">
            <w:r>
              <w:t>венные с сухим</w:t>
            </w:r>
          </w:p>
          <w:p w:rsidR="00000000" w:rsidRDefault="0019447F">
            <w:r>
              <w:t>и нормальным</w:t>
            </w:r>
          </w:p>
          <w:p w:rsidR="00000000" w:rsidRDefault="0019447F">
            <w:r>
              <w:t>режимами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2000</w:t>
            </w:r>
          </w:p>
          <w:p w:rsidR="00000000" w:rsidRDefault="0019447F">
            <w:pPr>
              <w:jc w:val="center"/>
            </w:pPr>
            <w:r>
              <w:t>4000</w:t>
            </w:r>
          </w:p>
          <w:p w:rsidR="00000000" w:rsidRDefault="0019447F">
            <w:pPr>
              <w:jc w:val="center"/>
            </w:pPr>
            <w:r>
              <w:t>6000</w:t>
            </w:r>
          </w:p>
          <w:p w:rsidR="00000000" w:rsidRDefault="0019447F">
            <w:pPr>
              <w:jc w:val="center"/>
            </w:pPr>
            <w:r>
              <w:t>8000</w:t>
            </w:r>
          </w:p>
          <w:p w:rsidR="00000000" w:rsidRDefault="0019447F">
            <w:pPr>
              <w:jc w:val="center"/>
            </w:pPr>
            <w:r>
              <w:t>10000</w:t>
            </w:r>
          </w:p>
          <w:p w:rsidR="00000000" w:rsidRDefault="0019447F">
            <w:pPr>
              <w:jc w:val="center"/>
            </w:pPr>
            <w:r>
              <w:t>12000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1,4</w:t>
            </w:r>
          </w:p>
          <w:p w:rsidR="00000000" w:rsidRDefault="0019447F">
            <w:pPr>
              <w:jc w:val="center"/>
            </w:pPr>
            <w:r>
              <w:t>1,8</w:t>
            </w:r>
          </w:p>
          <w:p w:rsidR="00000000" w:rsidRDefault="0019447F">
            <w:pPr>
              <w:jc w:val="center"/>
            </w:pPr>
            <w:r>
              <w:t>2,2</w:t>
            </w:r>
          </w:p>
          <w:p w:rsidR="00000000" w:rsidRDefault="0019447F">
            <w:pPr>
              <w:jc w:val="center"/>
            </w:pPr>
            <w:r>
              <w:t>2,6</w:t>
            </w:r>
          </w:p>
          <w:p w:rsidR="00000000" w:rsidRDefault="0019447F">
            <w:pPr>
              <w:jc w:val="center"/>
            </w:pPr>
            <w:r>
              <w:t>3,0</w:t>
            </w:r>
          </w:p>
          <w:p w:rsidR="00000000" w:rsidRDefault="0019447F">
            <w:pPr>
              <w:jc w:val="center"/>
            </w:pPr>
            <w:r>
              <w:t>3,4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2,0</w:t>
            </w:r>
          </w:p>
          <w:p w:rsidR="00000000" w:rsidRDefault="0019447F">
            <w:pPr>
              <w:jc w:val="center"/>
            </w:pPr>
            <w:r>
              <w:t>2,5</w:t>
            </w:r>
          </w:p>
          <w:p w:rsidR="00000000" w:rsidRDefault="0019447F">
            <w:pPr>
              <w:jc w:val="center"/>
            </w:pPr>
            <w:r>
              <w:t>3,0</w:t>
            </w:r>
          </w:p>
          <w:p w:rsidR="00000000" w:rsidRDefault="0019447F">
            <w:pPr>
              <w:jc w:val="center"/>
            </w:pPr>
            <w:r>
              <w:t>3,5</w:t>
            </w:r>
          </w:p>
          <w:p w:rsidR="00000000" w:rsidRDefault="0019447F">
            <w:pPr>
              <w:jc w:val="center"/>
            </w:pPr>
            <w:r>
              <w:t>4,0</w:t>
            </w:r>
          </w:p>
          <w:p w:rsidR="00000000" w:rsidRDefault="0019447F">
            <w:pPr>
              <w:jc w:val="center"/>
            </w:pPr>
            <w:r>
              <w:t>4,5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</w:t>
            </w:r>
            <w:r>
              <w:t>4</w:t>
            </w:r>
          </w:p>
          <w:p w:rsidR="00000000" w:rsidRDefault="0019447F">
            <w:pPr>
              <w:jc w:val="center"/>
            </w:pPr>
            <w:r>
              <w:t>1,8</w:t>
            </w:r>
          </w:p>
          <w:p w:rsidR="00000000" w:rsidRDefault="0019447F">
            <w:pPr>
              <w:jc w:val="center"/>
            </w:pPr>
            <w:r>
              <w:t>2,2</w:t>
            </w:r>
          </w:p>
          <w:p w:rsidR="00000000" w:rsidRDefault="0019447F">
            <w:pPr>
              <w:jc w:val="center"/>
            </w:pPr>
            <w:r>
              <w:t>2,6</w:t>
            </w:r>
          </w:p>
          <w:p w:rsidR="00000000" w:rsidRDefault="0019447F">
            <w:pPr>
              <w:jc w:val="center"/>
            </w:pPr>
            <w:r>
              <w:t>3,0</w:t>
            </w:r>
          </w:p>
          <w:p w:rsidR="00000000" w:rsidRDefault="0019447F">
            <w:pPr>
              <w:jc w:val="center"/>
            </w:pPr>
            <w:r>
              <w:t>3,4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0,25</w:t>
            </w:r>
          </w:p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0,35</w:t>
            </w:r>
          </w:p>
          <w:p w:rsidR="00000000" w:rsidRDefault="0019447F">
            <w:pPr>
              <w:jc w:val="center"/>
            </w:pPr>
            <w:r>
              <w:t>0,40</w:t>
            </w:r>
          </w:p>
          <w:p w:rsidR="00000000" w:rsidRDefault="0019447F">
            <w:pPr>
              <w:jc w:val="center"/>
            </w:pPr>
            <w:r>
              <w:t>0,45</w:t>
            </w:r>
          </w:p>
          <w:p w:rsidR="00000000" w:rsidRDefault="0019447F">
            <w:pPr>
              <w:jc w:val="center"/>
            </w:pPr>
            <w:r>
              <w:t>0,50</w:t>
            </w:r>
          </w:p>
        </w:tc>
        <w:tc>
          <w:tcPr>
            <w:tcW w:w="81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0,20</w:t>
            </w:r>
          </w:p>
          <w:p w:rsidR="00000000" w:rsidRDefault="0019447F">
            <w:pPr>
              <w:jc w:val="center"/>
            </w:pPr>
            <w:r>
              <w:t>0,25</w:t>
            </w:r>
          </w:p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0,35</w:t>
            </w:r>
          </w:p>
          <w:p w:rsidR="00000000" w:rsidRDefault="0019447F">
            <w:pPr>
              <w:jc w:val="center"/>
            </w:pPr>
            <w:r>
              <w:t>0,40</w:t>
            </w:r>
          </w:p>
          <w:p w:rsidR="00000000" w:rsidRDefault="0019447F">
            <w:pPr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7"/>
            <w:tcBorders>
              <w:top w:val="nil"/>
            </w:tcBorders>
          </w:tcPr>
          <w:p w:rsidR="00000000" w:rsidRDefault="0019447F">
            <w:pPr>
              <w:ind w:firstLine="284"/>
              <w:jc w:val="both"/>
            </w:pPr>
            <w:r>
              <w:t xml:space="preserve">П р и м е ч а н и е: 1. Промежуточные значения 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vertAlign w:val="superscript"/>
              </w:rPr>
              <w:t>тр</w:t>
            </w:r>
            <w:r>
              <w:rPr>
                <w:i/>
                <w:vertAlign w:val="subscript"/>
              </w:rPr>
              <w:t>о</w:t>
            </w:r>
            <w:r>
              <w:t xml:space="preserve"> следует опред</w:t>
            </w:r>
            <w:r>
              <w:t>е</w:t>
            </w:r>
            <w:r>
              <w:t>лять  интерполяцией.</w:t>
            </w:r>
          </w:p>
          <w:p w:rsidR="00000000" w:rsidRDefault="0019447F">
            <w:pPr>
              <w:ind w:firstLine="284"/>
              <w:jc w:val="both"/>
            </w:pPr>
            <w:r>
              <w:t>2. Нормы сопротивления теплопередаче светопрозрачных огражда</w:t>
            </w:r>
            <w:r>
              <w:t>ю</w:t>
            </w:r>
            <w:r>
              <w:t>щих конструкций для помещений производственных зданий с влажным или мокрым режимом, с избытками явного тепла от 23 Вт/м.куб., а та</w:t>
            </w:r>
            <w:r>
              <w:t>к</w:t>
            </w:r>
            <w:r>
              <w:t>же для помещений общественных, административных и бытовых зданий с влажным или мокрым режимом следует принимать как для помещений с сухим и нормальным</w:t>
            </w:r>
            <w:r>
              <w:t xml:space="preserve"> режимами производственных зданий.</w:t>
            </w:r>
          </w:p>
          <w:p w:rsidR="00000000" w:rsidRDefault="0019447F">
            <w:pPr>
              <w:ind w:firstLine="284"/>
              <w:jc w:val="both"/>
            </w:pPr>
            <w:r>
              <w:t>3. Приведенное сопротивление теплопередаче глухой части балко</w:t>
            </w:r>
            <w:r>
              <w:t>н</w:t>
            </w:r>
            <w:r>
              <w:t>ных дверей должно быть не менее, чем в 1,5 раза выше сопротивления теплопередаче светопрозрачной части этих изделий.</w:t>
            </w:r>
          </w:p>
          <w:p w:rsidR="00000000" w:rsidRDefault="0019447F">
            <w:pPr>
              <w:ind w:firstLine="284"/>
              <w:jc w:val="both"/>
            </w:pPr>
            <w:r>
              <w:t>4. В отдельных обоснованных случаях, связанных с конкретными конструктивными решениями заполнения оконных и других проемов, допускается применять конструкции окон , балконных дверей и фонарей с приведенным сопротивлением теплопередаче на 5 % ниже устанавл</w:t>
            </w:r>
            <w:r>
              <w:t>и</w:t>
            </w:r>
            <w:r>
              <w:t>ваемого в таблице.</w:t>
            </w:r>
          </w:p>
        </w:tc>
      </w:tr>
    </w:tbl>
    <w:p w:rsidR="00000000" w:rsidRDefault="0019447F">
      <w:pPr>
        <w:spacing w:before="120"/>
        <w:ind w:firstLine="284"/>
        <w:jc w:val="both"/>
        <w:rPr>
          <w:lang w:val="en-US"/>
        </w:rPr>
      </w:pPr>
      <w:r>
        <w:t>Градусо-сутки отопител</w:t>
      </w:r>
      <w:r>
        <w:t>ьного периода (ГСОП) следует определять по формуле</w:t>
      </w:r>
    </w:p>
    <w:p w:rsidR="00000000" w:rsidRDefault="0019447F">
      <w:pPr>
        <w:spacing w:before="120" w:after="120"/>
        <w:ind w:firstLine="284"/>
        <w:jc w:val="right"/>
        <w:rPr>
          <w:sz w:val="32"/>
        </w:rPr>
      </w:pPr>
      <w:r>
        <w:rPr>
          <w:sz w:val="32"/>
        </w:rPr>
        <w:t>ГСОП = (</w:t>
      </w:r>
      <w:r>
        <w:rPr>
          <w:sz w:val="32"/>
          <w:lang w:val="en-US"/>
        </w:rPr>
        <w:t>t</w:t>
      </w:r>
      <w:r>
        <w:rPr>
          <w:sz w:val="32"/>
          <w:vertAlign w:val="subscript"/>
        </w:rPr>
        <w:t>в</w:t>
      </w:r>
      <w:r>
        <w:rPr>
          <w:sz w:val="32"/>
        </w:rPr>
        <w:t xml:space="preserve"> - </w:t>
      </w:r>
      <w:r>
        <w:rPr>
          <w:sz w:val="32"/>
          <w:lang w:val="en-US"/>
        </w:rPr>
        <w:t>t</w:t>
      </w:r>
      <w:r>
        <w:rPr>
          <w:sz w:val="32"/>
          <w:vertAlign w:val="subscript"/>
        </w:rPr>
        <w:t>от.пер.</w:t>
      </w:r>
      <w:r>
        <w:rPr>
          <w:sz w:val="32"/>
        </w:rPr>
        <w:t xml:space="preserve">) </w:t>
      </w:r>
      <w:r>
        <w:rPr>
          <w:sz w:val="32"/>
          <w:lang w:val="en-US"/>
        </w:rPr>
        <w:t>z</w:t>
      </w:r>
      <w:r>
        <w:rPr>
          <w:sz w:val="32"/>
          <w:vertAlign w:val="subscript"/>
        </w:rPr>
        <w:t>от.пер.</w:t>
      </w:r>
      <w:r>
        <w:rPr>
          <w:sz w:val="32"/>
        </w:rPr>
        <w:t xml:space="preserve"> ,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</w:rPr>
        <w:t>(1а)</w:t>
      </w:r>
    </w:p>
    <w:p w:rsidR="00000000" w:rsidRDefault="0019447F">
      <w:pPr>
        <w:jc w:val="both"/>
      </w:pPr>
      <w:r>
        <w:t xml:space="preserve">где </w:t>
      </w:r>
      <w:r>
        <w:rPr>
          <w:sz w:val="32"/>
          <w:lang w:val="en-US"/>
        </w:rPr>
        <w:t>t</w:t>
      </w:r>
      <w:r>
        <w:rPr>
          <w:sz w:val="32"/>
          <w:vertAlign w:val="subscript"/>
        </w:rPr>
        <w:t>в</w:t>
      </w:r>
      <w:r>
        <w:t xml:space="preserve"> - то же, что в формуле (1);</w:t>
      </w:r>
    </w:p>
    <w:p w:rsidR="00000000" w:rsidRDefault="0019447F">
      <w:pPr>
        <w:jc w:val="both"/>
        <w:rPr>
          <w:sz w:val="32"/>
        </w:rPr>
      </w:pPr>
      <w:r>
        <w:rPr>
          <w:sz w:val="32"/>
          <w:lang w:val="en-US"/>
        </w:rPr>
        <w:t>t</w:t>
      </w:r>
      <w:r>
        <w:rPr>
          <w:sz w:val="32"/>
          <w:vertAlign w:val="subscript"/>
        </w:rPr>
        <w:t>от.пер.</w:t>
      </w:r>
      <w:r>
        <w:rPr>
          <w:sz w:val="32"/>
        </w:rPr>
        <w:t xml:space="preserve">, </w:t>
      </w:r>
    </w:p>
    <w:p w:rsidR="00000000" w:rsidRDefault="0019447F">
      <w:pPr>
        <w:jc w:val="both"/>
      </w:pPr>
      <w:r>
        <w:rPr>
          <w:sz w:val="32"/>
          <w:lang w:val="en-US"/>
        </w:rPr>
        <w:t>z</w:t>
      </w:r>
      <w:r>
        <w:rPr>
          <w:sz w:val="32"/>
          <w:vertAlign w:val="subscript"/>
        </w:rPr>
        <w:t>от.пер.</w:t>
      </w:r>
      <w:r>
        <w:t xml:space="preserve"> - средняя температура, </w:t>
      </w:r>
      <w:r>
        <w:sym w:font="Symbol" w:char="F0B0"/>
      </w:r>
      <w:r>
        <w:t>С, и продолжительность, сут, периода со средней суточной темп</w:t>
      </w:r>
      <w:r>
        <w:t>е</w:t>
      </w:r>
      <w:r>
        <w:t xml:space="preserve">ратурой воздуха ниже или равной 8 </w:t>
      </w:r>
      <w:r>
        <w:sym w:font="Symbol" w:char="F0B0"/>
      </w:r>
      <w:r>
        <w:t xml:space="preserve">С по СНиП 2.01.01-82.                 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2.2*.</w:t>
      </w:r>
      <w:r>
        <w:t xml:space="preserve"> Требуемое сопротивление теплопередаче ограждающих конструкций (за исключением св</w:t>
      </w:r>
      <w:r>
        <w:t>е</w:t>
      </w:r>
      <w:r>
        <w:t>топрозрачных), отвечающих санитарно-гигиеническим и комфортным условиям, определяют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8"/>
        </w:rPr>
        <w:object w:dxaOrig="15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3.75pt" o:ole="">
            <v:imagedata r:id="rId4" o:title=""/>
          </v:shape>
          <o:OLEObject Type="Embed" ProgID="Equation.3" ShapeID="_x0000_i1025" DrawAspect="Content" ObjectID="_1401860630" r:id="rId5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(1)</w:t>
      </w:r>
    </w:p>
    <w:p w:rsidR="00000000" w:rsidRDefault="0019447F">
      <w:pPr>
        <w:ind w:left="397" w:hanging="397"/>
        <w:jc w:val="both"/>
      </w:pPr>
      <w:r>
        <w:t xml:space="preserve">где </w:t>
      </w:r>
      <w:r>
        <w:rPr>
          <w:i/>
        </w:rPr>
        <w:t xml:space="preserve">п </w:t>
      </w:r>
      <w:r>
        <w:t>- коэффициент, принимаемый в зависимости от положения наружной поверхности огражда</w:t>
      </w:r>
      <w:r>
        <w:t>ю</w:t>
      </w:r>
      <w:r>
        <w:t>щих конструкций по отношению к н</w:t>
      </w:r>
      <w:r>
        <w:t>а</w:t>
      </w:r>
      <w:r>
        <w:t>ружному воздуху по табл. 3*;</w:t>
      </w:r>
    </w:p>
    <w:p w:rsidR="00000000" w:rsidRDefault="0019447F">
      <w:pPr>
        <w:ind w:left="397" w:hanging="397"/>
        <w:jc w:val="both"/>
      </w:pPr>
      <w:r>
        <w:rPr>
          <w:i/>
          <w:lang w:val="en-US"/>
        </w:rPr>
        <w:t>t</w:t>
      </w:r>
      <w:r>
        <w:rPr>
          <w:i/>
          <w:vertAlign w:val="subscript"/>
        </w:rPr>
        <w:t>в</w:t>
      </w:r>
      <w:r>
        <w:t xml:space="preserve"> - расчетная температура внутреннего воздуха, </w:t>
      </w:r>
      <w:r>
        <w:sym w:font="Symbol" w:char="F0B0"/>
      </w:r>
      <w:r>
        <w:t>С, принимаемая согласно ГОСТ 12.1.005-88 и нормам проектирования соответству</w:t>
      </w:r>
      <w:r>
        <w:t>ю</w:t>
      </w:r>
      <w:r>
        <w:t xml:space="preserve">щих зданий и сооружений; </w:t>
      </w:r>
    </w:p>
    <w:p w:rsidR="00000000" w:rsidRDefault="0019447F">
      <w:pPr>
        <w:ind w:left="397" w:hanging="397"/>
        <w:jc w:val="both"/>
      </w:pPr>
      <w:r>
        <w:rPr>
          <w:i/>
          <w:lang w:val="en-US"/>
        </w:rPr>
        <w:t>t</w:t>
      </w:r>
      <w:r>
        <w:rPr>
          <w:i/>
        </w:rPr>
        <w:t>н</w:t>
      </w:r>
      <w:r>
        <w:t xml:space="preserve"> - расчетная зимняя температура наружного воздуха, </w:t>
      </w:r>
      <w:r>
        <w:sym w:font="Symbol" w:char="F0B0"/>
      </w:r>
      <w:r>
        <w:t>С, равная средней температуре наиболее холодной пятидневки обеспеченностью 0,92 по СНиП 2.01.01-82:</w:t>
      </w:r>
    </w:p>
    <w:p w:rsidR="00000000" w:rsidRDefault="0019447F">
      <w:pPr>
        <w:ind w:left="397" w:hanging="397"/>
        <w:jc w:val="both"/>
      </w:pPr>
      <w:r>
        <w:rPr>
          <w:i/>
          <w:lang w:val="en-US"/>
        </w:rPr>
        <w:sym w:font="Symbol" w:char="F044"/>
      </w:r>
      <w:r>
        <w:rPr>
          <w:i/>
          <w:lang w:val="en-US"/>
        </w:rPr>
        <w:t>t</w:t>
      </w:r>
      <w:r>
        <w:rPr>
          <w:i/>
          <w:vertAlign w:val="superscript"/>
        </w:rPr>
        <w:t>н</w:t>
      </w:r>
      <w:r>
        <w:rPr>
          <w:i/>
        </w:rPr>
        <w:t xml:space="preserve"> </w:t>
      </w:r>
      <w:r>
        <w:t>- нормативный температурный перепад между те</w:t>
      </w:r>
      <w:r>
        <w:t>мпературой внутреннего воздуха и температ</w:t>
      </w:r>
      <w:r>
        <w:t>у</w:t>
      </w:r>
      <w:r>
        <w:t>рой внутренней поверхности огра</w:t>
      </w:r>
      <w:r>
        <w:t>ж</w:t>
      </w:r>
      <w:r>
        <w:t>дающей конструкции, принимаемых по табл. 2*;</w:t>
      </w:r>
    </w:p>
    <w:p w:rsidR="00000000" w:rsidRDefault="0019447F">
      <w:pPr>
        <w:ind w:left="397" w:hanging="397"/>
        <w:jc w:val="both"/>
      </w:pPr>
      <w:r>
        <w:rPr>
          <w:i/>
        </w:rPr>
        <w:sym w:font="Symbol" w:char="F061"/>
      </w:r>
      <w:r>
        <w:rPr>
          <w:i/>
          <w:vertAlign w:val="subscript"/>
        </w:rPr>
        <w:t>в</w:t>
      </w:r>
      <w:r>
        <w:rPr>
          <w:i/>
        </w:rPr>
        <w:t xml:space="preserve"> </w:t>
      </w:r>
      <w:r>
        <w:t>- коэффициент теплоотдачи внутренней поверхности ограждающих конструкций, принимаемый по табл. 4*.</w:t>
      </w:r>
    </w:p>
    <w:p w:rsidR="00000000" w:rsidRDefault="0019447F">
      <w:pPr>
        <w:ind w:firstLine="284"/>
        <w:jc w:val="both"/>
      </w:pPr>
      <w:r>
        <w:t xml:space="preserve">Требуемое сопротивление теплопередаче </w:t>
      </w:r>
      <w:r>
        <w:rPr>
          <w:i/>
          <w:lang w:val="en-US"/>
        </w:rPr>
        <w:t>R</w:t>
      </w:r>
      <w:r>
        <w:rPr>
          <w:i/>
          <w:vertAlign w:val="superscript"/>
        </w:rPr>
        <w:t>тр</w:t>
      </w:r>
      <w:r>
        <w:rPr>
          <w:i/>
          <w:vertAlign w:val="subscript"/>
        </w:rPr>
        <w:t>о</w:t>
      </w:r>
      <w:r>
        <w:t xml:space="preserve"> дверей и ворот должно быть не менее 0,6</w:t>
      </w:r>
      <w:r>
        <w:rPr>
          <w:i/>
          <w:lang w:val="en-US"/>
        </w:rPr>
        <w:t>R</w:t>
      </w:r>
      <w:r>
        <w:rPr>
          <w:i/>
          <w:vertAlign w:val="superscript"/>
        </w:rPr>
        <w:t>тр</w:t>
      </w:r>
      <w:r>
        <w:rPr>
          <w:i/>
          <w:vertAlign w:val="subscript"/>
        </w:rPr>
        <w:t>о</w:t>
      </w:r>
      <w:r>
        <w:t xml:space="preserve"> стен зданий и сооружений, определяемого по формуле (1) при расчетной зимней температуре наружного воздуха, равной средней температуре наиболее холодной пятидневки обеспеченностью 0,92.</w:t>
      </w:r>
    </w:p>
    <w:p w:rsidR="00000000" w:rsidRDefault="0019447F">
      <w:pPr>
        <w:spacing w:before="120"/>
        <w:ind w:firstLine="284"/>
        <w:jc w:val="both"/>
      </w:pPr>
      <w:r>
        <w:t>П р и м е ч а н и я</w:t>
      </w:r>
      <w:r>
        <w:t>: 1. При определении требуемого сопротивления теплопередаче внутренних о</w:t>
      </w:r>
      <w:r>
        <w:t>г</w:t>
      </w:r>
      <w:r>
        <w:t xml:space="preserve">раждаюших конструкций в формуле (1) следует принимать </w:t>
      </w:r>
      <w:r>
        <w:rPr>
          <w:i/>
        </w:rPr>
        <w:t>п =</w:t>
      </w:r>
      <w:r>
        <w:t xml:space="preserve"> 1 и вместо</w:t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i/>
          <w:vertAlign w:val="subscript"/>
        </w:rPr>
        <w:t>н</w:t>
      </w:r>
      <w:r>
        <w:rPr>
          <w:i/>
        </w:rPr>
        <w:t xml:space="preserve"> </w:t>
      </w:r>
      <w:r>
        <w:t>-</w:t>
      </w:r>
      <w:r>
        <w:rPr>
          <w:i/>
        </w:rPr>
        <w:t xml:space="preserve"> </w:t>
      </w:r>
      <w:r>
        <w:t>расчетную температ</w:t>
      </w:r>
      <w:r>
        <w:t>у</w:t>
      </w:r>
      <w:r>
        <w:t xml:space="preserve">ру воздуха более холодного помещения. </w:t>
      </w:r>
    </w:p>
    <w:p w:rsidR="00000000" w:rsidRDefault="0019447F">
      <w:pPr>
        <w:spacing w:after="120"/>
        <w:ind w:firstLine="284"/>
        <w:jc w:val="both"/>
      </w:pPr>
      <w:r>
        <w:t xml:space="preserve">2. В качестве расчетной зимней температуры наружного воздуха, </w:t>
      </w:r>
      <w:r>
        <w:rPr>
          <w:i/>
          <w:sz w:val="28"/>
          <w:lang w:val="en-US"/>
        </w:rPr>
        <w:t>t</w:t>
      </w:r>
      <w:r>
        <w:rPr>
          <w:sz w:val="28"/>
          <w:vertAlign w:val="subscript"/>
        </w:rPr>
        <w:t>н</w:t>
      </w:r>
      <w:r>
        <w:t>, для зданий, предназначе</w:t>
      </w:r>
      <w:r>
        <w:t>н</w:t>
      </w:r>
      <w:r>
        <w:t>ных для сезонной эксплуатации, следует принимать минимальную температуру наиболее холодного месяца, определяемую по СНиП 2.01.01-82 с учетом среднесуточной амплитуды температуры н</w:t>
      </w:r>
      <w:r>
        <w:t>а</w:t>
      </w:r>
      <w:r>
        <w:t>ружного воздуха.</w:t>
      </w:r>
    </w:p>
    <w:p w:rsidR="00000000" w:rsidRDefault="0019447F">
      <w:pPr>
        <w:ind w:firstLine="284"/>
        <w:jc w:val="both"/>
      </w:pPr>
      <w:r>
        <w:rPr>
          <w:b/>
        </w:rPr>
        <w:t>Пункт 2.3</w:t>
      </w:r>
      <w:r>
        <w:t xml:space="preserve"> исключен.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2.4*.</w:t>
      </w:r>
      <w:r>
        <w:t xml:space="preserve"> Тепловую инерцию </w:t>
      </w:r>
      <w:r>
        <w:rPr>
          <w:lang w:val="en-US"/>
        </w:rPr>
        <w:t>D</w:t>
      </w:r>
      <w:r>
        <w:t xml:space="preserve"> ограждающей конструкции следует опр</w:t>
      </w:r>
      <w:r>
        <w:t>е</w:t>
      </w:r>
      <w:r>
        <w:t>делять по формуле</w:t>
      </w:r>
    </w:p>
    <w:p w:rsidR="00000000" w:rsidRDefault="0019447F">
      <w:pPr>
        <w:spacing w:before="120" w:after="120"/>
        <w:ind w:firstLine="284"/>
        <w:jc w:val="right"/>
        <w:rPr>
          <w:sz w:val="32"/>
        </w:rPr>
      </w:pPr>
      <w:r>
        <w:rPr>
          <w:sz w:val="32"/>
          <w:lang w:val="en-US"/>
        </w:rPr>
        <w:t>D</w:t>
      </w:r>
      <w:r>
        <w:rPr>
          <w:sz w:val="32"/>
        </w:rPr>
        <w:t xml:space="preserve"> = </w:t>
      </w:r>
      <w:r>
        <w:rPr>
          <w:sz w:val="32"/>
          <w:lang w:val="en-US"/>
        </w:rPr>
        <w:t>R</w:t>
      </w:r>
      <w:r>
        <w:rPr>
          <w:sz w:val="32"/>
          <w:vertAlign w:val="subscript"/>
          <w:lang w:val="en-US"/>
        </w:rPr>
        <w:t>1</w:t>
      </w:r>
      <w:r>
        <w:rPr>
          <w:sz w:val="32"/>
          <w:lang w:val="en-US"/>
        </w:rPr>
        <w:t xml:space="preserve"> s</w:t>
      </w:r>
      <w:r>
        <w:rPr>
          <w:sz w:val="32"/>
          <w:vertAlign w:val="subscript"/>
          <w:lang w:val="en-US"/>
        </w:rPr>
        <w:t>1</w:t>
      </w:r>
      <w:r>
        <w:rPr>
          <w:sz w:val="32"/>
          <w:lang w:val="en-US"/>
        </w:rPr>
        <w:t xml:space="preserve"> + R</w:t>
      </w:r>
      <w:r>
        <w:rPr>
          <w:sz w:val="32"/>
          <w:vertAlign w:val="subscript"/>
          <w:lang w:val="en-US"/>
        </w:rPr>
        <w:t>2</w:t>
      </w:r>
      <w:r>
        <w:rPr>
          <w:sz w:val="32"/>
          <w:lang w:val="en-US"/>
        </w:rPr>
        <w:t xml:space="preserve"> s</w:t>
      </w:r>
      <w:r>
        <w:rPr>
          <w:sz w:val="32"/>
          <w:vertAlign w:val="subscript"/>
          <w:lang w:val="en-US"/>
        </w:rPr>
        <w:t>2</w:t>
      </w:r>
      <w:r>
        <w:rPr>
          <w:sz w:val="32"/>
          <w:lang w:val="en-US"/>
        </w:rPr>
        <w:t xml:space="preserve"> + ... + R</w:t>
      </w:r>
      <w:r>
        <w:rPr>
          <w:sz w:val="32"/>
          <w:vertAlign w:val="subscript"/>
          <w:lang w:val="en-US"/>
        </w:rPr>
        <w:t>n</w:t>
      </w:r>
      <w:r>
        <w:rPr>
          <w:sz w:val="32"/>
          <w:lang w:val="en-US"/>
        </w:rPr>
        <w:t xml:space="preserve"> s</w:t>
      </w:r>
      <w:r>
        <w:rPr>
          <w:sz w:val="32"/>
          <w:vertAlign w:val="subscript"/>
          <w:lang w:val="en-US"/>
        </w:rPr>
        <w:t>n</w:t>
      </w:r>
      <w:r>
        <w:rPr>
          <w:sz w:val="32"/>
          <w:lang w:val="en-US"/>
        </w:rPr>
        <w:t xml:space="preserve"> </w:t>
      </w:r>
      <w:r>
        <w:rPr>
          <w:sz w:val="32"/>
        </w:rPr>
        <w:t xml:space="preserve"> ,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</w:rPr>
        <w:t>(2)</w:t>
      </w:r>
    </w:p>
    <w:p w:rsidR="00000000" w:rsidRDefault="0019447F">
      <w:pPr>
        <w:ind w:left="1418" w:hanging="1418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1</w:t>
      </w:r>
      <w:r>
        <w:rPr>
          <w:i/>
          <w:lang w:val="en-US"/>
        </w:rPr>
        <w:t>, R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, ..., R</w:t>
      </w:r>
      <w:r>
        <w:rPr>
          <w:i/>
          <w:vertAlign w:val="subscript"/>
          <w:lang w:val="en-US"/>
        </w:rPr>
        <w:t>n</w:t>
      </w:r>
      <w:r>
        <w:rPr>
          <w:i/>
        </w:rPr>
        <w:t xml:space="preserve"> —</w:t>
      </w:r>
      <w:r>
        <w:t xml:space="preserve"> термические сопротивления отдельных слоев ограждающей конструкции, м</w:t>
      </w:r>
      <w:r>
        <w:rPr>
          <w:vertAlign w:val="superscript"/>
        </w:rPr>
        <w:t>2</w:t>
      </w:r>
      <w:r>
        <w:sym w:font="Courier New" w:char="00B7"/>
      </w:r>
      <w:r>
        <w:sym w:font="Courier New" w:char="00B0"/>
      </w:r>
      <w:r>
        <w:t>С/Вт, определяемые по фо</w:t>
      </w:r>
      <w:r>
        <w:t>р</w:t>
      </w:r>
      <w:r>
        <w:t>муле (3);</w:t>
      </w:r>
    </w:p>
    <w:p w:rsidR="00000000" w:rsidRDefault="0019447F">
      <w:pPr>
        <w:ind w:left="1418" w:hanging="1418"/>
        <w:jc w:val="both"/>
      </w:pPr>
      <w:r>
        <w:rPr>
          <w:i/>
          <w:lang w:val="en-US"/>
        </w:rPr>
        <w:t>s</w:t>
      </w:r>
      <w:r>
        <w:rPr>
          <w:i/>
          <w:vertAlign w:val="subscript"/>
        </w:rPr>
        <w:t>1</w:t>
      </w:r>
      <w:r>
        <w:rPr>
          <w:i/>
          <w:lang w:val="en-US"/>
        </w:rPr>
        <w:t>, s</w:t>
      </w:r>
      <w:r>
        <w:rPr>
          <w:i/>
          <w:vertAlign w:val="subscript"/>
        </w:rPr>
        <w:t>2</w:t>
      </w:r>
      <w:r>
        <w:rPr>
          <w:i/>
          <w:lang w:val="en-US"/>
        </w:rPr>
        <w:t>,</w:t>
      </w:r>
      <w:r>
        <w:rPr>
          <w:i/>
        </w:rPr>
        <w:t xml:space="preserve"> </w:t>
      </w:r>
      <w:r>
        <w:rPr>
          <w:i/>
          <w:lang w:val="en-US"/>
        </w:rPr>
        <w:t>...,</w:t>
      </w:r>
      <w:r>
        <w:rPr>
          <w:i/>
        </w:rPr>
        <w:t xml:space="preserve">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n</w:t>
      </w:r>
      <w:r>
        <w:rPr>
          <w:i/>
          <w:vertAlign w:val="subscript"/>
        </w:rPr>
        <w:t xml:space="preserve"> </w:t>
      </w:r>
      <w:r>
        <w:rPr>
          <w:lang w:val="en-US"/>
        </w:rPr>
        <w:t>—</w:t>
      </w:r>
      <w:r>
        <w:t xml:space="preserve"> расчетные коэффициенты теплоусвоения материала отдельных слоев ограждающей конструкции, Вт/(м</w:t>
      </w:r>
      <w:r>
        <w:rPr>
          <w:vertAlign w:val="superscript"/>
          <w:lang w:val="en-US"/>
        </w:rPr>
        <w:t>2</w:t>
      </w:r>
      <w:r>
        <w:t>•</w:t>
      </w:r>
      <w:r>
        <w:sym w:font="Courier New" w:char="00B0"/>
      </w:r>
      <w:r>
        <w:t>С), принимаемые по прил. 3*.</w:t>
      </w:r>
    </w:p>
    <w:p w:rsidR="00000000" w:rsidRDefault="0019447F">
      <w:pPr>
        <w:spacing w:before="120"/>
        <w:ind w:firstLine="284"/>
        <w:jc w:val="both"/>
      </w:pPr>
      <w:r>
        <w:t>П р и м е ч а н и я: 1. Расчетный коэффициент теплоусвоения воздушных прослоек принимается равным нулю.</w:t>
      </w:r>
    </w:p>
    <w:p w:rsidR="00000000" w:rsidRDefault="0019447F">
      <w:pPr>
        <w:spacing w:after="120"/>
        <w:ind w:firstLine="284"/>
        <w:jc w:val="both"/>
      </w:pPr>
      <w:r>
        <w:t>2. Слои конструк</w:t>
      </w:r>
      <w:r>
        <w:t>ции, расположенные между воздушной прослойкой, вентилируемой наружным воздухом, и наружной поверхностью огра</w:t>
      </w:r>
      <w:r>
        <w:t>ж</w:t>
      </w:r>
      <w:r>
        <w:t>дающей конструкции, не учитываются.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2.5.</w:t>
      </w:r>
      <w:r>
        <w:t xml:space="preserve"> Термическое сопротивление </w:t>
      </w:r>
      <w:r>
        <w:rPr>
          <w:lang w:val="en-US"/>
        </w:rPr>
        <w:t>R</w:t>
      </w:r>
      <w:r>
        <w:t>, м</w:t>
      </w:r>
      <w:r>
        <w:rPr>
          <w:vertAlign w:val="superscript"/>
        </w:rPr>
        <w:t>2</w:t>
      </w:r>
      <w:r>
        <w:t>•</w:t>
      </w:r>
      <w:r>
        <w:sym w:font="Courier New" w:char="00B0"/>
      </w:r>
      <w:r>
        <w:t>С/Вт, слоя многослойной ограждающей конструкции, а также однородной (однослойной) огра</w:t>
      </w:r>
      <w:r>
        <w:t>ж</w:t>
      </w:r>
      <w:r>
        <w:t>дающей конструкции следует определять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0"/>
          <w:lang w:val="en-US"/>
        </w:rPr>
        <w:object w:dxaOrig="600" w:dyaOrig="540">
          <v:shape id="_x0000_i1026" type="#_x0000_t75" style="width:30pt;height:27pt" o:ole="">
            <v:imagedata r:id="rId6" o:title=""/>
          </v:shape>
          <o:OLEObject Type="Embed" ProgID="Equation.3" ShapeID="_x0000_i1026" DrawAspect="Content" ObjectID="_1401860631" r:id="rId7"/>
        </w:object>
      </w:r>
      <w:r>
        <w:t xml:space="preserve"> 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(3)</w:t>
      </w:r>
    </w:p>
    <w:p w:rsidR="00000000" w:rsidRDefault="0019447F">
      <w:pPr>
        <w:ind w:left="567" w:hanging="567"/>
        <w:jc w:val="both"/>
      </w:pPr>
      <w:r>
        <w:t xml:space="preserve">где </w:t>
      </w:r>
      <w:r>
        <w:sym w:font="Symbol" w:char="F064"/>
      </w:r>
      <w:r>
        <w:t xml:space="preserve"> — толщина слоя, м; </w:t>
      </w:r>
    </w:p>
    <w:p w:rsidR="00000000" w:rsidRDefault="0019447F">
      <w:pPr>
        <w:ind w:left="567" w:hanging="567"/>
        <w:jc w:val="both"/>
      </w:pPr>
      <w:r>
        <w:t xml:space="preserve">      </w:t>
      </w:r>
      <w:r>
        <w:sym w:font="Symbol" w:char="F06C"/>
      </w:r>
      <w:r>
        <w:t xml:space="preserve"> — расчетный коэффициент теплопроводности материала слоя, Вт/(м • </w:t>
      </w:r>
      <w:r>
        <w:sym w:font="Symbol" w:char="F0B0"/>
      </w:r>
      <w:r>
        <w:t>С), принимаемый по прил. 3*.</w:t>
      </w:r>
    </w:p>
    <w:p w:rsidR="00000000" w:rsidRDefault="0019447F">
      <w:pPr>
        <w:spacing w:before="120" w:after="120"/>
        <w:ind w:firstLine="284"/>
        <w:jc w:val="right"/>
      </w:pPr>
      <w:r>
        <w:t>Т а б л и ц а   2*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98"/>
        <w:gridCol w:w="1299"/>
        <w:gridCol w:w="1299"/>
        <w:gridCol w:w="12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</w:tcPr>
          <w:p w:rsidR="00000000" w:rsidRDefault="0019447F">
            <w:pPr>
              <w:jc w:val="center"/>
            </w:pPr>
          </w:p>
        </w:tc>
        <w:tc>
          <w:tcPr>
            <w:tcW w:w="3897" w:type="dxa"/>
            <w:gridSpan w:val="3"/>
          </w:tcPr>
          <w:p w:rsidR="00000000" w:rsidRDefault="0019447F">
            <w:pPr>
              <w:jc w:val="center"/>
            </w:pPr>
            <w:r>
              <w:t>Нормируемый т</w:t>
            </w:r>
            <w:r>
              <w:t>емпературный перепад</w:t>
            </w:r>
          </w:p>
          <w:p w:rsidR="00000000" w:rsidRDefault="0019447F">
            <w:pPr>
              <w:jc w:val="center"/>
            </w:pPr>
            <w:r>
              <w:sym w:font="Symbol" w:char="F044"/>
            </w:r>
            <w:r>
              <w:t xml:space="preserve">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н</w:t>
            </w:r>
            <w:r>
              <w:t xml:space="preserve">, </w:t>
            </w:r>
            <w:r>
              <w:sym w:font="Symbol" w:char="F0B0"/>
            </w:r>
            <w:r>
              <w:t>С,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</w:tcPr>
          <w:p w:rsidR="00000000" w:rsidRDefault="0019447F">
            <w:pPr>
              <w:jc w:val="center"/>
            </w:pPr>
            <w:r>
              <w:t>Здания и помещения</w:t>
            </w:r>
          </w:p>
        </w:tc>
        <w:tc>
          <w:tcPr>
            <w:tcW w:w="1299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наружных</w:t>
            </w:r>
          </w:p>
          <w:p w:rsidR="00000000" w:rsidRDefault="0019447F">
            <w:pPr>
              <w:jc w:val="center"/>
            </w:pPr>
            <w:r>
              <w:t>стен</w:t>
            </w:r>
          </w:p>
        </w:tc>
        <w:tc>
          <w:tcPr>
            <w:tcW w:w="1299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покрытий</w:t>
            </w:r>
          </w:p>
          <w:p w:rsidR="00000000" w:rsidRDefault="0019447F">
            <w:pPr>
              <w:jc w:val="center"/>
            </w:pPr>
            <w:r>
              <w:t>и чердачных</w:t>
            </w:r>
          </w:p>
          <w:p w:rsidR="00000000" w:rsidRDefault="0019447F">
            <w:pPr>
              <w:jc w:val="center"/>
            </w:pPr>
            <w:r>
              <w:t>перекрытий</w:t>
            </w:r>
          </w:p>
        </w:tc>
        <w:tc>
          <w:tcPr>
            <w:tcW w:w="1299" w:type="dxa"/>
          </w:tcPr>
          <w:p w:rsidR="00000000" w:rsidRDefault="0019447F">
            <w:pPr>
              <w:jc w:val="center"/>
            </w:pPr>
            <w:r>
              <w:t>перекрытий</w:t>
            </w:r>
          </w:p>
          <w:p w:rsidR="00000000" w:rsidRDefault="0019447F">
            <w:pPr>
              <w:jc w:val="center"/>
            </w:pPr>
            <w:r>
              <w:t>над проезда-</w:t>
            </w:r>
          </w:p>
          <w:p w:rsidR="00000000" w:rsidRDefault="0019447F">
            <w:pPr>
              <w:jc w:val="center"/>
            </w:pPr>
            <w:r>
              <w:t>ми, подв</w:t>
            </w:r>
            <w:r>
              <w:t>а</w:t>
            </w:r>
            <w:r>
              <w:t>ла-</w:t>
            </w:r>
          </w:p>
          <w:p w:rsidR="00000000" w:rsidRDefault="0019447F">
            <w:pPr>
              <w:jc w:val="center"/>
            </w:pPr>
            <w:r>
              <w:t>ми и под-</w:t>
            </w:r>
          </w:p>
          <w:p w:rsidR="00000000" w:rsidRDefault="0019447F">
            <w:pPr>
              <w:jc w:val="center"/>
            </w:pPr>
            <w:r>
              <w:t>польями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bottom w:val="nil"/>
            </w:tcBorders>
          </w:tcPr>
          <w:p w:rsidR="00000000" w:rsidRDefault="0019447F">
            <w:pPr>
              <w:ind w:left="227" w:hanging="227"/>
            </w:pPr>
            <w:r>
              <w:t>1. Жилые, лечебно-про-</w:t>
            </w:r>
            <w:r>
              <w:br/>
              <w:t>филактические и дет-</w:t>
            </w:r>
            <w:r>
              <w:br/>
              <w:t>ские учреждения, шко-</w:t>
            </w:r>
            <w:r>
              <w:br/>
              <w:t>лы, интернаты</w:t>
            </w:r>
          </w:p>
          <w:p w:rsidR="00000000" w:rsidRDefault="0019447F">
            <w:pPr>
              <w:ind w:left="227" w:hanging="227"/>
            </w:pPr>
          </w:p>
        </w:tc>
        <w:tc>
          <w:tcPr>
            <w:tcW w:w="1299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4,0</w:t>
            </w:r>
          </w:p>
        </w:tc>
        <w:tc>
          <w:tcPr>
            <w:tcW w:w="1299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3,0</w:t>
            </w:r>
          </w:p>
        </w:tc>
        <w:tc>
          <w:tcPr>
            <w:tcW w:w="1299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nil"/>
              <w:bottom w:val="nil"/>
            </w:tcBorders>
          </w:tcPr>
          <w:p w:rsidR="00000000" w:rsidRDefault="0019447F">
            <w:pPr>
              <w:ind w:left="227" w:hanging="227"/>
            </w:pPr>
            <w:r>
              <w:t>2. Общественные, кроме</w:t>
            </w:r>
            <w:r>
              <w:br/>
              <w:t>указанных в п. 1, адми-</w:t>
            </w:r>
            <w:r>
              <w:br/>
              <w:t>нистративные и быто-</w:t>
            </w:r>
            <w:r>
              <w:br/>
              <w:t>вые, за исключением</w:t>
            </w:r>
            <w:r>
              <w:br/>
              <w:t>помещений с влажным</w:t>
            </w:r>
            <w:r>
              <w:br/>
              <w:t>или мокрым режимом</w:t>
            </w:r>
          </w:p>
          <w:p w:rsidR="00000000" w:rsidRDefault="0019447F">
            <w:pPr>
              <w:ind w:left="227" w:hanging="227"/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4,5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4,0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nil"/>
              <w:bottom w:val="nil"/>
            </w:tcBorders>
          </w:tcPr>
          <w:p w:rsidR="00000000" w:rsidRDefault="0019447F">
            <w:pPr>
              <w:ind w:left="227" w:hanging="227"/>
            </w:pPr>
            <w:r>
              <w:t xml:space="preserve">3. Производственные с </w:t>
            </w:r>
            <w:r>
              <w:br/>
              <w:t>сухим и нормальным</w:t>
            </w:r>
            <w:r>
              <w:br/>
              <w:t>режимами</w:t>
            </w:r>
          </w:p>
          <w:p w:rsidR="00000000" w:rsidRDefault="0019447F">
            <w:pPr>
              <w:ind w:left="227" w:hanging="227"/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в</w:t>
            </w:r>
            <w:r>
              <w:rPr>
                <w:lang w:val="en-US"/>
              </w:rPr>
              <w:t xml:space="preserve"> - t</w:t>
            </w:r>
            <w:r>
              <w:rPr>
                <w:vertAlign w:val="subscript"/>
              </w:rPr>
              <w:t>р</w:t>
            </w:r>
            <w:r>
              <w:t xml:space="preserve"> ,</w:t>
            </w:r>
          </w:p>
          <w:p w:rsidR="00000000" w:rsidRDefault="0019447F">
            <w:pPr>
              <w:jc w:val="center"/>
            </w:pPr>
            <w:r>
              <w:t>но не</w:t>
            </w:r>
          </w:p>
          <w:p w:rsidR="00000000" w:rsidRDefault="0019447F">
            <w:pPr>
              <w:jc w:val="center"/>
            </w:pPr>
            <w:r>
              <w:t>более 7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 (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в</w:t>
            </w:r>
            <w:r>
              <w:rPr>
                <w:lang w:val="en-US"/>
              </w:rPr>
              <w:t xml:space="preserve"> - t</w:t>
            </w:r>
            <w:r>
              <w:rPr>
                <w:vertAlign w:val="subscript"/>
              </w:rPr>
              <w:t>р</w:t>
            </w:r>
            <w:r>
              <w:t>),</w:t>
            </w:r>
          </w:p>
          <w:p w:rsidR="00000000" w:rsidRDefault="0019447F">
            <w:pPr>
              <w:jc w:val="center"/>
            </w:pPr>
            <w:r>
              <w:t>но не</w:t>
            </w:r>
          </w:p>
          <w:p w:rsidR="00000000" w:rsidRDefault="0019447F">
            <w:pPr>
              <w:jc w:val="center"/>
            </w:pPr>
            <w:r>
              <w:t>более 6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nil"/>
              <w:bottom w:val="nil"/>
            </w:tcBorders>
          </w:tcPr>
          <w:p w:rsidR="00000000" w:rsidRDefault="0019447F">
            <w:pPr>
              <w:ind w:left="227" w:hanging="227"/>
            </w:pPr>
            <w:r>
              <w:t>4. Произ</w:t>
            </w:r>
            <w:r>
              <w:t>водственные и</w:t>
            </w:r>
            <w:r>
              <w:br/>
              <w:t>другие помещения с</w:t>
            </w:r>
            <w:r>
              <w:br/>
              <w:t>влажным или мокрым</w:t>
            </w:r>
            <w:r>
              <w:br/>
              <w:t>режимом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в</w:t>
            </w:r>
            <w:r>
              <w:rPr>
                <w:lang w:val="en-US"/>
              </w:rPr>
              <w:t xml:space="preserve"> - t</w:t>
            </w:r>
            <w:r>
              <w:rPr>
                <w:vertAlign w:val="subscript"/>
              </w:rPr>
              <w:t>р</w:t>
            </w:r>
            <w:r>
              <w:t>)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 (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в</w:t>
            </w:r>
            <w:r>
              <w:rPr>
                <w:lang w:val="en-US"/>
              </w:rPr>
              <w:t xml:space="preserve"> - t</w:t>
            </w:r>
            <w:r>
              <w:rPr>
                <w:vertAlign w:val="subscript"/>
              </w:rPr>
              <w:t>р</w:t>
            </w:r>
            <w:r>
              <w:t>)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nil"/>
              <w:bottom w:val="nil"/>
            </w:tcBorders>
          </w:tcPr>
          <w:p w:rsidR="00000000" w:rsidRDefault="0019447F">
            <w:pPr>
              <w:ind w:left="227" w:hanging="227"/>
            </w:pPr>
            <w:r>
              <w:t>5. Производственные зд</w:t>
            </w:r>
            <w:r>
              <w:t>а</w:t>
            </w:r>
            <w:r>
              <w:t>ния со значительными избытками явного тепла (более 23 Вт/м.куб.)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12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12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4"/>
            <w:tcBorders>
              <w:top w:val="nil"/>
            </w:tcBorders>
          </w:tcPr>
          <w:p w:rsidR="00000000" w:rsidRDefault="0019447F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Обозначения, принятые в табл. 2*:</w:t>
            </w:r>
          </w:p>
          <w:p w:rsidR="00000000" w:rsidRDefault="0019447F">
            <w:pPr>
              <w:ind w:left="397" w:hanging="397"/>
              <w:jc w:val="both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в</w:t>
            </w:r>
            <w:r>
              <w:t xml:space="preserve"> - то же, что в формуле (1);</w:t>
            </w:r>
          </w:p>
          <w:p w:rsidR="00000000" w:rsidRDefault="0019447F">
            <w:pPr>
              <w:ind w:left="397" w:hanging="397"/>
              <w:jc w:val="both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р</w:t>
            </w:r>
            <w:r>
              <w:t xml:space="preserve"> - температуры точки росы, </w:t>
            </w:r>
            <w:r>
              <w:sym w:font="Symbol" w:char="F0B0"/>
            </w:r>
            <w:r>
              <w:t>С, при расчетной температуре и относ</w:t>
            </w:r>
            <w:r>
              <w:t>и</w:t>
            </w:r>
            <w:r>
              <w:t>тельной влажности внутреннего воздуха принимаемым по ГОСТ 12.1.005-88, СНиП 2.04.-5-91 и нормам проектирования соответс</w:t>
            </w:r>
            <w:r>
              <w:t>т</w:t>
            </w:r>
            <w:r>
              <w:t>вующих зданий и сооружений.</w:t>
            </w:r>
          </w:p>
        </w:tc>
      </w:tr>
    </w:tbl>
    <w:p w:rsidR="00000000" w:rsidRDefault="0019447F">
      <w:pPr>
        <w:spacing w:before="120" w:after="120"/>
        <w:ind w:firstLine="284"/>
        <w:jc w:val="right"/>
      </w:pPr>
      <w:r>
        <w:t>Т а б л и ц а   3*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28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19447F">
            <w:pPr>
              <w:spacing w:before="120"/>
              <w:jc w:val="center"/>
            </w:pPr>
            <w:r>
              <w:t>Ограждающие конструкции</w:t>
            </w:r>
          </w:p>
        </w:tc>
        <w:tc>
          <w:tcPr>
            <w:tcW w:w="1417" w:type="dxa"/>
          </w:tcPr>
          <w:p w:rsidR="00000000" w:rsidRDefault="0019447F">
            <w:pPr>
              <w:jc w:val="center"/>
            </w:pPr>
            <w:r>
              <w:t>Коэффициент</w:t>
            </w:r>
          </w:p>
          <w:p w:rsidR="00000000" w:rsidRDefault="0019447F">
            <w:pPr>
              <w:jc w:val="center"/>
            </w:pPr>
            <w:r>
              <w:rPr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bottom w:val="nil"/>
            </w:tcBorders>
          </w:tcPr>
          <w:p w:rsidR="00000000" w:rsidRDefault="0019447F">
            <w:pPr>
              <w:ind w:left="284" w:hanging="284"/>
              <w:jc w:val="both"/>
            </w:pPr>
            <w:r>
              <w:t>1. Наружные стены и покрытия (в том числе вентил</w:t>
            </w:r>
            <w:r>
              <w:t>и</w:t>
            </w:r>
            <w:r>
              <w:t>руемые наружным воздухом), перекрытия черда</w:t>
            </w:r>
            <w:r>
              <w:t>ч</w:t>
            </w:r>
            <w:r>
              <w:t>ные (с кровлей из штучных материалов) и над пр</w:t>
            </w:r>
            <w:r>
              <w:t>о</w:t>
            </w:r>
            <w:r>
              <w:t>ездами; перекрытия над холодными (без огра</w:t>
            </w:r>
            <w:r>
              <w:t>ж</w:t>
            </w:r>
            <w:r>
              <w:t>дающих стенок) подпольями в Северной стро</w:t>
            </w:r>
            <w:r>
              <w:t>и</w:t>
            </w:r>
            <w:r>
              <w:t>тельно-климатической зоне</w:t>
            </w:r>
          </w:p>
          <w:p w:rsidR="00000000" w:rsidRDefault="0019447F">
            <w:pPr>
              <w:ind w:left="284" w:hanging="284"/>
              <w:jc w:val="both"/>
            </w:pPr>
          </w:p>
        </w:tc>
        <w:tc>
          <w:tcPr>
            <w:tcW w:w="1417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bottom w:val="nil"/>
            </w:tcBorders>
          </w:tcPr>
          <w:p w:rsidR="00000000" w:rsidRDefault="0019447F">
            <w:pPr>
              <w:ind w:left="284" w:hanging="284"/>
              <w:jc w:val="both"/>
            </w:pPr>
            <w:r>
              <w:t>2. Перекрытия над холодными подвалами, сообща</w:t>
            </w:r>
            <w:r>
              <w:t>ю</w:t>
            </w:r>
            <w:r>
              <w:t>щимися с наружным воздухом; перекрытия че</w:t>
            </w:r>
            <w:r>
              <w:t>р</w:t>
            </w:r>
            <w:r>
              <w:t>дачные (с кровлей из рулонных материалов); пер</w:t>
            </w:r>
            <w:r>
              <w:t>е</w:t>
            </w:r>
            <w:r>
              <w:t>крытия над холодными (с ограждающими стенк</w:t>
            </w:r>
            <w:r>
              <w:t>а</w:t>
            </w:r>
            <w:r>
              <w:t>ми) подпольями и холодными этажами в Северной строительно-климат</w:t>
            </w:r>
            <w:r>
              <w:t>ической зоне</w:t>
            </w:r>
          </w:p>
          <w:p w:rsidR="00000000" w:rsidRDefault="0019447F">
            <w:pPr>
              <w:ind w:left="284" w:hanging="284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bottom w:val="nil"/>
            </w:tcBorders>
          </w:tcPr>
          <w:p w:rsidR="00000000" w:rsidRDefault="0019447F">
            <w:pPr>
              <w:ind w:left="284" w:hanging="284"/>
              <w:jc w:val="both"/>
            </w:pPr>
            <w:r>
              <w:t>3. Перекрытия над неотапливаемыми подвалами со световыми проемами в стенах</w:t>
            </w:r>
          </w:p>
          <w:p w:rsidR="00000000" w:rsidRDefault="0019447F">
            <w:pPr>
              <w:ind w:left="284" w:hanging="284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bottom w:val="nil"/>
            </w:tcBorders>
          </w:tcPr>
          <w:p w:rsidR="00000000" w:rsidRDefault="0019447F">
            <w:pPr>
              <w:ind w:left="284" w:hanging="284"/>
              <w:jc w:val="both"/>
            </w:pPr>
            <w:r>
              <w:t>4. Перекрытия над неотапливаемыми подвалами без световых проемов в стенах, расположенные выше уровня земли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</w:tcBorders>
          </w:tcPr>
          <w:p w:rsidR="00000000" w:rsidRDefault="0019447F">
            <w:pPr>
              <w:ind w:left="284" w:hanging="284"/>
              <w:jc w:val="both"/>
            </w:pPr>
            <w:r>
              <w:t>5. Перекрытия над неотапливаемыми техническими подпольями, расположенными ниже уровня земли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0,4</w:t>
            </w:r>
          </w:p>
        </w:tc>
      </w:tr>
    </w:tbl>
    <w:p w:rsidR="00000000" w:rsidRDefault="0019447F">
      <w:pPr>
        <w:spacing w:before="120" w:after="120"/>
        <w:ind w:firstLine="284"/>
        <w:jc w:val="right"/>
      </w:pPr>
      <w:r>
        <w:t>Т а б л и ц а   4*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4536"/>
        <w:gridCol w:w="1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Внутренняя поверхность</w:t>
            </w:r>
          </w:p>
          <w:p w:rsidR="00000000" w:rsidRDefault="0019447F">
            <w:pPr>
              <w:jc w:val="center"/>
            </w:pPr>
            <w:r>
              <w:t>ограждающих конструкций</w:t>
            </w:r>
          </w:p>
        </w:tc>
        <w:tc>
          <w:tcPr>
            <w:tcW w:w="1568" w:type="dxa"/>
          </w:tcPr>
          <w:p w:rsidR="00000000" w:rsidRDefault="0019447F">
            <w:pPr>
              <w:jc w:val="center"/>
            </w:pPr>
            <w:r>
              <w:t>Коэффициент</w:t>
            </w:r>
          </w:p>
          <w:p w:rsidR="00000000" w:rsidRDefault="0019447F">
            <w:pPr>
              <w:jc w:val="center"/>
            </w:pPr>
            <w:r>
              <w:t>теплоотдачи</w:t>
            </w:r>
          </w:p>
          <w:p w:rsidR="00000000" w:rsidRDefault="0019447F">
            <w:pPr>
              <w:jc w:val="center"/>
            </w:pPr>
            <w:r>
              <w:sym w:font="Symbol" w:char="F061"/>
            </w:r>
            <w:r>
              <w:rPr>
                <w:vertAlign w:val="subscript"/>
              </w:rPr>
              <w:t>в</w:t>
            </w:r>
            <w:r>
              <w:t>,</w:t>
            </w:r>
          </w:p>
          <w:p w:rsidR="00000000" w:rsidRDefault="0019447F">
            <w:pPr>
              <w:jc w:val="center"/>
            </w:pPr>
            <w:r>
              <w:t>Вт/(м</w:t>
            </w:r>
            <w:r>
              <w:rPr>
                <w:vertAlign w:val="superscript"/>
              </w:rPr>
              <w:t>2</w:t>
            </w:r>
            <w:r>
              <w:sym w:font="Symbol" w:char="F0D7"/>
            </w:r>
            <w:r>
              <w:sym w:font="Symbol" w:char="F0B0"/>
            </w:r>
            <w:r>
              <w:t>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1.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Стен, полов, гладких потолков, потолков с вы-</w:t>
            </w:r>
          </w:p>
          <w:p w:rsidR="00000000" w:rsidRDefault="0019447F">
            <w:pPr>
              <w:jc w:val="both"/>
            </w:pPr>
            <w:r>
              <w:t xml:space="preserve">ступающими ребрами при отношении высоты </w:t>
            </w:r>
            <w:r>
              <w:rPr>
                <w:lang w:val="en-US"/>
              </w:rPr>
              <w:t>h</w:t>
            </w:r>
            <w:r>
              <w:t xml:space="preserve"> р</w:t>
            </w:r>
            <w:r>
              <w:t xml:space="preserve">ебер к расстоянию а между гранями соседних ребер </w:t>
            </w:r>
            <w:r>
              <w:rPr>
                <w:position w:val="-20"/>
              </w:rPr>
              <w:object w:dxaOrig="639" w:dyaOrig="540">
                <v:shape id="_x0000_i1027" type="#_x0000_t75" style="width:32.25pt;height:27pt" o:ole="">
                  <v:imagedata r:id="rId8" o:title=""/>
                </v:shape>
                <o:OLEObject Type="Embed" ProgID="Equation.3" ShapeID="_x0000_i1027" DrawAspect="Content" ObjectID="_1401860632" r:id="rId9"/>
              </w:object>
            </w:r>
          </w:p>
          <w:p w:rsidR="00000000" w:rsidRDefault="0019447F">
            <w:pPr>
              <w:jc w:val="both"/>
            </w:pPr>
          </w:p>
        </w:tc>
        <w:tc>
          <w:tcPr>
            <w:tcW w:w="1568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Потолков с выступающими ребрами при отнош</w:t>
            </w:r>
            <w:r>
              <w:t>е</w:t>
            </w:r>
            <w:r>
              <w:t xml:space="preserve">нии </w:t>
            </w:r>
            <w:r>
              <w:rPr>
                <w:position w:val="-20"/>
              </w:rPr>
              <w:object w:dxaOrig="639" w:dyaOrig="540">
                <v:shape id="_x0000_i1028" type="#_x0000_t75" style="width:32.25pt;height:27pt" o:ole="">
                  <v:imagedata r:id="rId10" o:title=""/>
                </v:shape>
                <o:OLEObject Type="Embed" ProgID="Equation.3" ShapeID="_x0000_i1028" DrawAspect="Content" ObjectID="_1401860633" r:id="rId11"/>
              </w:object>
            </w:r>
          </w:p>
          <w:p w:rsidR="00000000" w:rsidRDefault="0019447F">
            <w:pPr>
              <w:jc w:val="both"/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Зенитных фонарей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3"/>
            <w:tcBorders>
              <w:top w:val="nil"/>
            </w:tcBorders>
          </w:tcPr>
          <w:p w:rsidR="00000000" w:rsidRDefault="0019447F">
            <w:pPr>
              <w:spacing w:before="120" w:after="120"/>
              <w:ind w:firstLine="284"/>
              <w:jc w:val="both"/>
            </w:pPr>
            <w:r>
              <w:t xml:space="preserve">П р и м е ч а н и е. Коэффициент теплоотдачи </w:t>
            </w:r>
            <w:r>
              <w:sym w:font="Symbol" w:char="F061"/>
            </w:r>
            <w:r>
              <w:rPr>
                <w:vertAlign w:val="subscript"/>
              </w:rPr>
              <w:t>в</w:t>
            </w:r>
            <w:r>
              <w:t xml:space="preserve"> внутренней повер</w:t>
            </w:r>
            <w:r>
              <w:t>х</w:t>
            </w:r>
            <w:r>
              <w:t>ности ограждающих конструкций животноводческих и птицеводческих зданий следует принимать в соответствии со СНиП 2.10.03-84.</w:t>
            </w:r>
          </w:p>
        </w:tc>
      </w:tr>
    </w:tbl>
    <w:p w:rsidR="00000000" w:rsidRDefault="0019447F">
      <w:pPr>
        <w:ind w:firstLine="284"/>
        <w:jc w:val="both"/>
      </w:pPr>
    </w:p>
    <w:p w:rsidR="00000000" w:rsidRDefault="0019447F">
      <w:pPr>
        <w:ind w:firstLine="284"/>
        <w:jc w:val="both"/>
      </w:pPr>
      <w:r>
        <w:rPr>
          <w:b/>
        </w:rPr>
        <w:t>Табл. 5*</w:t>
      </w:r>
      <w:r>
        <w:t xml:space="preserve"> исключена.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2.6*.</w:t>
      </w:r>
      <w:r>
        <w:t xml:space="preserve"> Сопротивление теплопередаче</w:t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o</w:t>
      </w:r>
      <w:r>
        <w:t>, м</w:t>
      </w:r>
      <w:r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</w:t>
      </w:r>
      <w:r>
        <w:sym w:font="Symbol" w:char="F0B0"/>
      </w:r>
      <w:r>
        <w:t>С/Вт, ограждающей конструкции следует опред</w:t>
      </w:r>
      <w:r>
        <w:t>е</w:t>
      </w:r>
      <w:r>
        <w:t>лять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6"/>
        </w:rPr>
        <w:object w:dxaOrig="1780" w:dyaOrig="600">
          <v:shape id="_x0000_i1029" type="#_x0000_t75" style="width:89.25pt;height:30pt" o:ole="">
            <v:imagedata r:id="rId12" o:title=""/>
          </v:shape>
          <o:OLEObject Type="Embed" ProgID="Equation.3" ShapeID="_x0000_i1029" DrawAspect="Content" ObjectID="_1401860634" r:id="rId13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(4)</w:t>
      </w:r>
    </w:p>
    <w:p w:rsidR="00000000" w:rsidRDefault="0019447F">
      <w:pPr>
        <w:ind w:left="737" w:hanging="737"/>
        <w:jc w:val="both"/>
      </w:pPr>
      <w:r>
        <w:t xml:space="preserve">где </w:t>
      </w:r>
      <w:r>
        <w:sym w:font="Symbol" w:char="F061"/>
      </w:r>
      <w:r>
        <w:rPr>
          <w:vertAlign w:val="subscript"/>
        </w:rPr>
        <w:t>в</w:t>
      </w:r>
      <w:r>
        <w:t xml:space="preserve"> —то же, что в формуле (1); </w:t>
      </w:r>
    </w:p>
    <w:p w:rsidR="00000000" w:rsidRDefault="0019447F">
      <w:pPr>
        <w:ind w:left="737" w:hanging="737"/>
        <w:jc w:val="both"/>
      </w:pPr>
      <w:r>
        <w:t xml:space="preserve">     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— термическое сопротивление ограждающей конструкции, м</w:t>
      </w:r>
      <w:r>
        <w:rPr>
          <w:vertAlign w:val="superscript"/>
        </w:rPr>
        <w:t>2</w:t>
      </w:r>
      <w:r>
        <w:sym w:font="Symbol" w:char="F0D7"/>
      </w:r>
      <w:r>
        <w:sym w:font="Symbol" w:char="F0B0"/>
      </w:r>
      <w:r>
        <w:t>С/Вт, определяемое: одноро</w:t>
      </w:r>
      <w:r>
        <w:t>д</w:t>
      </w:r>
      <w:r>
        <w:t>ной (однослойной) — по фо</w:t>
      </w:r>
      <w:r>
        <w:t>р</w:t>
      </w:r>
      <w:r>
        <w:t>муле (3), многослойной — в соответствии с пп. 2.7 и 2.8;</w:t>
      </w:r>
    </w:p>
    <w:p w:rsidR="00000000" w:rsidRDefault="0019447F">
      <w:pPr>
        <w:ind w:left="737" w:hanging="737"/>
        <w:jc w:val="both"/>
      </w:pPr>
      <w:r>
        <w:t xml:space="preserve">     </w:t>
      </w:r>
      <w:r>
        <w:rPr>
          <w:lang w:val="en-US"/>
        </w:rPr>
        <w:sym w:font="Symbol" w:char="F061"/>
      </w:r>
      <w:r>
        <w:rPr>
          <w:vertAlign w:val="subscript"/>
        </w:rPr>
        <w:t>н</w:t>
      </w:r>
      <w:r>
        <w:t xml:space="preserve"> — коэффициент теплоотдачи (для зимних условий) наружной поверхности ограждающей ко</w:t>
      </w:r>
      <w:r>
        <w:t>н</w:t>
      </w:r>
      <w:r>
        <w:t xml:space="preserve">струкции. Вт/(м • </w:t>
      </w:r>
      <w:r>
        <w:sym w:font="Symbol" w:char="F0B0"/>
      </w:r>
      <w:r>
        <w:t>С), принима</w:t>
      </w:r>
      <w:r>
        <w:t>е</w:t>
      </w:r>
      <w:r>
        <w:t>мый по табл. 6*.</w:t>
      </w:r>
    </w:p>
    <w:p w:rsidR="00000000" w:rsidRDefault="0019447F">
      <w:pPr>
        <w:ind w:firstLine="284"/>
        <w:jc w:val="both"/>
      </w:pPr>
      <w:r>
        <w:t xml:space="preserve">При определении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слои конструкции, расположенные между воздушной прослойкой, вентил</w:t>
      </w:r>
      <w:r>
        <w:t>и</w:t>
      </w:r>
      <w:r>
        <w:t>руемой наружным воздухом, и наружной поверхностью ограждающей конст</w:t>
      </w:r>
      <w:r>
        <w:t>рукции, не учитываю</w:t>
      </w:r>
      <w:r>
        <w:t>т</w:t>
      </w:r>
      <w:r>
        <w:t>ся.</w:t>
      </w:r>
    </w:p>
    <w:p w:rsidR="00000000" w:rsidRDefault="0019447F">
      <w:pPr>
        <w:spacing w:before="120" w:after="120"/>
        <w:jc w:val="right"/>
      </w:pPr>
      <w:r>
        <w:t>Т а б л и ц а   6*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Наружная поверхность ограждающих конс</w:t>
            </w:r>
            <w:r>
              <w:t>т</w:t>
            </w:r>
            <w:r>
              <w:t>рукций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7F">
            <w:pPr>
              <w:jc w:val="center"/>
            </w:pPr>
            <w:r>
              <w:t>Коэффициент теплоотд</w:t>
            </w:r>
            <w:r>
              <w:t>а</w:t>
            </w:r>
            <w:r>
              <w:t xml:space="preserve">чи </w:t>
            </w:r>
          </w:p>
          <w:p w:rsidR="00000000" w:rsidRDefault="0019447F">
            <w:pPr>
              <w:jc w:val="center"/>
            </w:pPr>
            <w:r>
              <w:t>для зимних условий,</w:t>
            </w:r>
          </w:p>
          <w:p w:rsidR="00000000" w:rsidRDefault="0019447F">
            <w:pPr>
              <w:jc w:val="center"/>
            </w:pPr>
            <w:r>
              <w:sym w:font="Symbol" w:char="F061"/>
            </w:r>
            <w:r>
              <w:rPr>
                <w:vertAlign w:val="subscript"/>
              </w:rPr>
              <w:t>н</w:t>
            </w:r>
            <w:r>
              <w:t>, Вт/(м</w:t>
            </w:r>
            <w:r>
              <w:rPr>
                <w:vertAlign w:val="superscript"/>
              </w:rPr>
              <w:t>2</w:t>
            </w:r>
            <w:r>
              <w:t xml:space="preserve"> • </w:t>
            </w:r>
            <w:r>
              <w:sym w:font="Symbol" w:char="F0B0"/>
            </w:r>
            <w:r>
              <w:t>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447F">
            <w:pPr>
              <w:ind w:left="284" w:hanging="284"/>
              <w:jc w:val="both"/>
            </w:pPr>
            <w:r>
              <w:t>1. Наружных стен, покрытий, перекрытий над проездами и над холодными (без о</w:t>
            </w:r>
            <w:r>
              <w:t>г</w:t>
            </w:r>
            <w:r>
              <w:t>раждающих стенок) подпольями в Севе</w:t>
            </w:r>
            <w:r>
              <w:t>р</w:t>
            </w:r>
            <w:r>
              <w:t>ной строительно-климатической зоне</w:t>
            </w:r>
          </w:p>
          <w:p w:rsidR="00000000" w:rsidRDefault="0019447F">
            <w:pPr>
              <w:ind w:left="284" w:hanging="284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447F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47F">
            <w:pPr>
              <w:ind w:left="284" w:hanging="284"/>
              <w:jc w:val="both"/>
            </w:pPr>
            <w:r>
              <w:t>2. Перекрытий над холодными подвалами, сообщающимися с наружным воздухом, перекрытий над холодными (с огра</w:t>
            </w:r>
            <w:r>
              <w:t>ж</w:t>
            </w:r>
            <w:r>
              <w:t>дающими стенками) подпольями и х</w:t>
            </w:r>
            <w:r>
              <w:t>о</w:t>
            </w:r>
            <w:r>
              <w:t>лодными этажами в Северной строител</w:t>
            </w:r>
            <w:r>
              <w:t>ь</w:t>
            </w:r>
            <w:r>
              <w:t>но-климатической зоне</w:t>
            </w:r>
          </w:p>
          <w:p w:rsidR="00000000" w:rsidRDefault="0019447F">
            <w:pPr>
              <w:ind w:left="284" w:hanging="284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47F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47F">
            <w:pPr>
              <w:ind w:left="284" w:hanging="284"/>
              <w:jc w:val="both"/>
            </w:pPr>
            <w:r>
              <w:t>3. Пе</w:t>
            </w:r>
            <w:r>
              <w:t>рекрытий чердачных и над неотапл</w:t>
            </w:r>
            <w:r>
              <w:t>и</w:t>
            </w:r>
            <w:r>
              <w:t>ваемыми подвалами со световыми пр</w:t>
            </w:r>
            <w:r>
              <w:t>о</w:t>
            </w:r>
            <w:r>
              <w:t>емами в стенах, а также наружных стен с воздушной прослойкой, вентилируемой наружным воздухом</w:t>
            </w:r>
          </w:p>
          <w:p w:rsidR="00000000" w:rsidRDefault="0019447F">
            <w:pPr>
              <w:ind w:left="284" w:hanging="284"/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47F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7F">
            <w:pPr>
              <w:ind w:left="284" w:hanging="284"/>
              <w:jc w:val="both"/>
            </w:pPr>
            <w:r>
              <w:t>4. Перекрытий над неотапливаемыми подв</w:t>
            </w:r>
            <w:r>
              <w:t>а</w:t>
            </w:r>
            <w:r>
              <w:t>лами без световых проемов в стенах, ра</w:t>
            </w:r>
            <w:r>
              <w:t>с</w:t>
            </w:r>
            <w:r>
              <w:t>положенных выше уровня земли, и над неотапливаемыми техническими, по</w:t>
            </w:r>
            <w:r>
              <w:t>д</w:t>
            </w:r>
            <w:r>
              <w:t>польями, расположенными ниже уровня земли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47F">
            <w:pPr>
              <w:jc w:val="center"/>
            </w:pPr>
            <w:r>
              <w:t>6</w:t>
            </w:r>
          </w:p>
        </w:tc>
      </w:tr>
    </w:tbl>
    <w:p w:rsidR="00000000" w:rsidRDefault="0019447F">
      <w:pPr>
        <w:spacing w:before="120"/>
        <w:ind w:firstLine="284"/>
        <w:jc w:val="both"/>
        <w:rPr>
          <w:lang w:val="en-US"/>
        </w:rPr>
      </w:pPr>
      <w:r>
        <w:rPr>
          <w:b/>
        </w:rPr>
        <w:t>2.7.</w:t>
      </w:r>
      <w:r>
        <w:t xml:space="preserve"> Термическое сопротивление</w:t>
      </w:r>
      <w:r>
        <w:rPr>
          <w:lang w:val="en-US"/>
        </w:rPr>
        <w:t xml:space="preserve"> R</w:t>
      </w:r>
      <w:r>
        <w:rPr>
          <w:vertAlign w:val="subscript"/>
        </w:rPr>
        <w:t>к</w:t>
      </w:r>
      <w:r>
        <w:t xml:space="preserve">, м • </w:t>
      </w:r>
      <w:r>
        <w:sym w:font="Symbol" w:char="F0B0"/>
      </w:r>
      <w:r>
        <w:t>С/Вт, ограждающей конструкции с последовательно расположенными однородными слоями следует определять как сумму тер</w:t>
      </w:r>
      <w:r>
        <w:t>мических сопротивлений отдельных слоев:</w:t>
      </w:r>
    </w:p>
    <w:p w:rsidR="00000000" w:rsidRDefault="0019447F">
      <w:pPr>
        <w:spacing w:before="120" w:after="120"/>
        <w:ind w:firstLine="284"/>
        <w:jc w:val="right"/>
        <w:rPr>
          <w:sz w:val="32"/>
        </w:rPr>
      </w:pPr>
      <w:r>
        <w:rPr>
          <w:sz w:val="32"/>
          <w:lang w:val="en-US"/>
        </w:rPr>
        <w:t>R</w:t>
      </w:r>
      <w:r>
        <w:rPr>
          <w:sz w:val="32"/>
          <w:vertAlign w:val="subscript"/>
        </w:rPr>
        <w:t>к</w:t>
      </w:r>
      <w:r>
        <w:rPr>
          <w:sz w:val="32"/>
        </w:rPr>
        <w:t xml:space="preserve"> = </w:t>
      </w:r>
      <w:r>
        <w:rPr>
          <w:sz w:val="32"/>
          <w:lang w:val="en-US"/>
        </w:rPr>
        <w:t>R</w:t>
      </w:r>
      <w:r>
        <w:rPr>
          <w:sz w:val="32"/>
          <w:vertAlign w:val="subscript"/>
          <w:lang w:val="en-US"/>
        </w:rPr>
        <w:t>1</w:t>
      </w:r>
      <w:r>
        <w:rPr>
          <w:sz w:val="32"/>
          <w:lang w:val="en-US"/>
        </w:rPr>
        <w:t xml:space="preserve"> + R</w:t>
      </w:r>
      <w:r>
        <w:rPr>
          <w:sz w:val="32"/>
          <w:vertAlign w:val="subscript"/>
          <w:lang w:val="en-US"/>
        </w:rPr>
        <w:t>2</w:t>
      </w:r>
      <w:r>
        <w:rPr>
          <w:sz w:val="32"/>
          <w:lang w:val="en-US"/>
        </w:rPr>
        <w:t xml:space="preserve"> + ... + R</w:t>
      </w:r>
      <w:r>
        <w:rPr>
          <w:sz w:val="32"/>
          <w:vertAlign w:val="subscript"/>
          <w:lang w:val="en-US"/>
        </w:rPr>
        <w:t>n</w:t>
      </w:r>
      <w:r>
        <w:rPr>
          <w:sz w:val="32"/>
          <w:lang w:val="en-US"/>
        </w:rPr>
        <w:t xml:space="preserve"> + R</w:t>
      </w:r>
      <w:r>
        <w:rPr>
          <w:sz w:val="32"/>
          <w:vertAlign w:val="subscript"/>
        </w:rPr>
        <w:t>в.п.</w:t>
      </w:r>
      <w:r>
        <w:rPr>
          <w:sz w:val="32"/>
        </w:rPr>
        <w:t xml:space="preserve">,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</w:rPr>
        <w:t>(5)</w:t>
      </w:r>
    </w:p>
    <w:p w:rsidR="00000000" w:rsidRDefault="0019447F">
      <w:pPr>
        <w:ind w:left="907" w:hanging="907"/>
        <w:jc w:val="both"/>
      </w:pPr>
      <w:r>
        <w:t>где</w:t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1</w:t>
      </w:r>
      <w:r>
        <w:rPr>
          <w:lang w:val="en-US"/>
        </w:rPr>
        <w:t>, R</w:t>
      </w:r>
      <w:r>
        <w:rPr>
          <w:vertAlign w:val="subscript"/>
          <w:lang w:val="en-US"/>
        </w:rPr>
        <w:t>2</w:t>
      </w:r>
      <w:r>
        <w:rPr>
          <w:lang w:val="en-US"/>
        </w:rPr>
        <w:t>, ..., R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—</w:t>
      </w:r>
      <w:r>
        <w:t xml:space="preserve"> термические сопротивления отдельных слоев ограждающей конструкции, м</w:t>
      </w:r>
      <w:r>
        <w:rPr>
          <w:vertAlign w:val="superscript"/>
          <w:lang w:val="en-US"/>
        </w:rPr>
        <w:t>2</w:t>
      </w:r>
      <w:r>
        <w:t xml:space="preserve"> • </w:t>
      </w:r>
      <w:r>
        <w:sym w:font="Symbol" w:char="F0B0"/>
      </w:r>
      <w:r>
        <w:t>С/Вт, определяемые по формуле (3);</w:t>
      </w:r>
    </w:p>
    <w:p w:rsidR="00000000" w:rsidRDefault="0019447F">
      <w:pPr>
        <w:ind w:left="907" w:hanging="907"/>
        <w:jc w:val="both"/>
      </w:pPr>
      <w:r>
        <w:t xml:space="preserve">       </w:t>
      </w:r>
      <w:r>
        <w:rPr>
          <w:lang w:val="en-US"/>
        </w:rPr>
        <w:t>R</w:t>
      </w:r>
      <w:r>
        <w:rPr>
          <w:vertAlign w:val="subscript"/>
        </w:rPr>
        <w:t>в.п.</w:t>
      </w:r>
      <w:r>
        <w:t xml:space="preserve"> — термическое сопротивление замкнутой воздушной прослойки, принимаемое по прил. 4 с учетом примеч. 2 к п. 2.4*.</w:t>
      </w:r>
    </w:p>
    <w:p w:rsidR="00000000" w:rsidRDefault="0019447F">
      <w:pPr>
        <w:ind w:firstLine="284"/>
        <w:jc w:val="both"/>
      </w:pPr>
      <w:r>
        <w:rPr>
          <w:b/>
        </w:rPr>
        <w:t>2.8.</w:t>
      </w:r>
      <w:r>
        <w:t xml:space="preserve"> Приведенное термическое сопротивление </w:t>
      </w:r>
      <w:r>
        <w:rPr>
          <w:sz w:val="32"/>
          <w:lang w:val="en-US"/>
        </w:rPr>
        <w:t>R</w:t>
      </w:r>
      <w:r>
        <w:rPr>
          <w:sz w:val="32"/>
          <w:vertAlign w:val="superscript"/>
        </w:rPr>
        <w:t>пр</w:t>
      </w:r>
      <w:r>
        <w:rPr>
          <w:sz w:val="32"/>
          <w:vertAlign w:val="subscript"/>
        </w:rPr>
        <w:t>к</w:t>
      </w:r>
      <w:r>
        <w:rPr>
          <w:sz w:val="32"/>
          <w:lang w:val="en-US"/>
        </w:rPr>
        <w:t>,</w:t>
      </w:r>
      <w:r>
        <w:t xml:space="preserve"> м</w:t>
      </w:r>
      <w:r>
        <w:rPr>
          <w:vertAlign w:val="superscript"/>
        </w:rPr>
        <w:t>2</w:t>
      </w:r>
      <w:r>
        <w:rPr>
          <w:i/>
        </w:rPr>
        <w:t xml:space="preserve"> •</w:t>
      </w:r>
      <w:r>
        <w:t xml:space="preserve"> </w:t>
      </w:r>
      <w:r>
        <w:sym w:font="Symbol" w:char="F0B0"/>
      </w:r>
      <w:r>
        <w:t>С/Вт, неоднородной ограждающей конструкции (многослойной каменной стены облегченной кладки с теплоизоляционным слоем и т.п</w:t>
      </w:r>
      <w:r>
        <w:t>.) определяется следующим образом:</w:t>
      </w:r>
    </w:p>
    <w:p w:rsidR="00000000" w:rsidRDefault="0019447F">
      <w:pPr>
        <w:ind w:firstLine="284"/>
        <w:jc w:val="both"/>
        <w:rPr>
          <w:lang w:val="en-US"/>
        </w:rPr>
      </w:pPr>
      <w:r>
        <w:t>а) плоскостями, параллельными направлению теплового потока, ограждающая конструкция (или часть ее) условно разрезается на участки, из которых одни участки могут быть однородными (однослойными) — из одного материала, а другие неоднородными — из слоев различных матери</w:t>
      </w:r>
      <w:r>
        <w:t>а</w:t>
      </w:r>
      <w:r>
        <w:t xml:space="preserve">лов, и термическое сопротивление ограждающей конструкции </w:t>
      </w:r>
      <w:r>
        <w:rPr>
          <w:sz w:val="32"/>
          <w:lang w:val="en-US"/>
        </w:rPr>
        <w:t>R</w:t>
      </w:r>
      <w:r>
        <w:rPr>
          <w:sz w:val="32"/>
          <w:vertAlign w:val="subscript"/>
          <w:lang w:val="en-US"/>
        </w:rPr>
        <w:t>a</w:t>
      </w:r>
      <w:r>
        <w:rPr>
          <w:sz w:val="32"/>
          <w:lang w:val="en-US"/>
        </w:rPr>
        <w:t>,</w:t>
      </w:r>
      <w:r>
        <w:t xml:space="preserve"> м</w:t>
      </w:r>
      <w:r>
        <w:rPr>
          <w:vertAlign w:val="superscript"/>
          <w:lang w:val="en-US"/>
        </w:rPr>
        <w:t>2</w:t>
      </w:r>
      <w:r>
        <w:t xml:space="preserve"> • </w:t>
      </w:r>
      <w:r>
        <w:sym w:font="Symbol" w:char="F0B0"/>
      </w:r>
      <w:r>
        <w:t>С/Вт, определяется по фо</w:t>
      </w:r>
      <w:r>
        <w:t>р</w:t>
      </w:r>
      <w:r>
        <w:t>муле</w:t>
      </w:r>
    </w:p>
    <w:p w:rsidR="00000000" w:rsidRDefault="0019447F">
      <w:pPr>
        <w:spacing w:before="120" w:after="120"/>
        <w:ind w:firstLine="284"/>
        <w:jc w:val="right"/>
        <w:rPr>
          <w:lang w:val="en-US"/>
        </w:rPr>
      </w:pPr>
      <w:r>
        <w:rPr>
          <w:position w:val="-52"/>
          <w:lang w:val="en-US"/>
        </w:rPr>
        <w:object w:dxaOrig="2120" w:dyaOrig="859">
          <v:shape id="_x0000_i1030" type="#_x0000_t75" style="width:105.75pt;height:42.75pt" o:ole="">
            <v:imagedata r:id="rId14" o:title=""/>
          </v:shape>
          <o:OLEObject Type="Embed" ProgID="Equation.3" ShapeID="_x0000_i1030" DrawAspect="Content" ObjectID="_1401860635" r:id="rId15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(6)</w:t>
      </w:r>
    </w:p>
    <w:p w:rsidR="00000000" w:rsidRDefault="0019447F">
      <w:pPr>
        <w:ind w:left="1134" w:hanging="1134"/>
        <w:jc w:val="both"/>
        <w:rPr>
          <w:lang w:val="en-US"/>
        </w:rPr>
      </w:pPr>
      <w:r>
        <w:t>где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1</w:t>
      </w:r>
      <w:r>
        <w:rPr>
          <w:lang w:val="en-US"/>
        </w:rPr>
        <w:t>, F</w:t>
      </w:r>
      <w:r>
        <w:rPr>
          <w:vertAlign w:val="subscript"/>
          <w:lang w:val="en-US"/>
        </w:rPr>
        <w:t>2</w:t>
      </w:r>
      <w:r>
        <w:rPr>
          <w:lang w:val="en-US"/>
        </w:rPr>
        <w:t>, .., F</w:t>
      </w:r>
      <w:r>
        <w:rPr>
          <w:vertAlign w:val="subscript"/>
          <w:lang w:val="en-US"/>
        </w:rPr>
        <w:t>n</w:t>
      </w:r>
      <w:r>
        <w:rPr>
          <w:i/>
          <w:lang w:val="en-US"/>
        </w:rPr>
        <w:t>—</w:t>
      </w:r>
      <w:r>
        <w:t xml:space="preserve"> площади отдельных участков конструкции (или части ее), м</w:t>
      </w:r>
      <w:r>
        <w:rPr>
          <w:vertAlign w:val="superscript"/>
          <w:lang w:val="en-US"/>
        </w:rPr>
        <w:t>2</w:t>
      </w:r>
      <w:r>
        <w:t xml:space="preserve">; </w:t>
      </w:r>
    </w:p>
    <w:p w:rsidR="00000000" w:rsidRDefault="0019447F">
      <w:pPr>
        <w:ind w:left="1134" w:hanging="1134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, R</w:t>
      </w:r>
      <w:r>
        <w:rPr>
          <w:vertAlign w:val="subscript"/>
          <w:lang w:val="en-US"/>
        </w:rPr>
        <w:t>2</w:t>
      </w:r>
      <w:r>
        <w:rPr>
          <w:lang w:val="en-US"/>
        </w:rPr>
        <w:t>, ..., R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</w:t>
      </w:r>
      <w:r>
        <w:t>—термические сопротивления указанных отдельных участков конструкции, определя</w:t>
      </w:r>
      <w:r>
        <w:t>е</w:t>
      </w:r>
      <w:r>
        <w:t>мые по формуле (3) для однородных участков и по формуле (5) для неоднородных уч</w:t>
      </w:r>
      <w:r>
        <w:t>а</w:t>
      </w:r>
      <w:r>
        <w:t>стков;</w:t>
      </w:r>
    </w:p>
    <w:p w:rsidR="00000000" w:rsidRDefault="0019447F">
      <w:pPr>
        <w:ind w:firstLine="284"/>
        <w:jc w:val="both"/>
        <w:rPr>
          <w:lang w:val="en-US"/>
        </w:rPr>
      </w:pPr>
      <w:r>
        <w:t>б) плоскостями, перпендикулярными направлению теплового потока, ограждающая конструкция (или часть ее, принятая для определения</w:t>
      </w:r>
      <w:r>
        <w:rPr>
          <w:lang w:val="en-US"/>
        </w:rPr>
        <w:t xml:space="preserve"> </w:t>
      </w:r>
      <w:r>
        <w:rPr>
          <w:sz w:val="32"/>
          <w:lang w:val="en-US"/>
        </w:rPr>
        <w:t>R</w:t>
      </w:r>
      <w:r>
        <w:rPr>
          <w:sz w:val="32"/>
          <w:vertAlign w:val="subscript"/>
          <w:lang w:val="en-US"/>
        </w:rPr>
        <w:t>a</w:t>
      </w:r>
      <w:r>
        <w:t>) условно разрезается на слои, из которых одни слои могут быть однородными — из одного материала, а другие неоднородными — из однослойных уч</w:t>
      </w:r>
      <w:r>
        <w:t>а</w:t>
      </w:r>
      <w:r>
        <w:t>стков разных материалов. Термическое сопротивление однородных сло</w:t>
      </w:r>
      <w:r>
        <w:t>ев определяется по формуле (3), неоднородных слоев — по формуле (6) и термическое сопротивление ограждающей конструкции</w:t>
      </w:r>
      <w:r>
        <w:rPr>
          <w:lang w:val="en-US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 </w:t>
      </w:r>
      <w:r>
        <w:t>— как сумма термических сопротивлений отдельных однородных и неоднородных слоев — по формуле (5). Приведенное термическое сопротивление ограждающей конструкции следует опред</w:t>
      </w:r>
      <w:r>
        <w:t>е</w:t>
      </w:r>
      <w:r>
        <w:t>лять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4"/>
        </w:rPr>
        <w:object w:dxaOrig="1740" w:dyaOrig="660">
          <v:shape id="_x0000_i1031" type="#_x0000_t75" style="width:87pt;height:33pt" o:ole="">
            <v:imagedata r:id="rId16" o:title=""/>
          </v:shape>
          <o:OLEObject Type="Embed" ProgID="Equation.3" ShapeID="_x0000_i1031" DrawAspect="Content" ObjectID="_1401860636" r:id="rId17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(7)</w:t>
      </w:r>
    </w:p>
    <w:p w:rsidR="00000000" w:rsidRDefault="0019447F">
      <w:pPr>
        <w:ind w:firstLine="284"/>
        <w:jc w:val="both"/>
      </w:pPr>
      <w:r>
        <w:t>Если величина</w:t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a</w:t>
      </w:r>
      <w:r>
        <w:t xml:space="preserve"> превышает величину</w:t>
      </w:r>
      <w:r>
        <w:rPr>
          <w:lang w:val="en-US"/>
        </w:rPr>
        <w:t xml:space="preserve"> R</w:t>
      </w:r>
      <w:r>
        <w:rPr>
          <w:vertAlign w:val="subscript"/>
        </w:rPr>
        <w:t>б</w:t>
      </w:r>
      <w:r>
        <w:t xml:space="preserve"> более чем на 25 % или ограждающая конструкция не является плоской (имеет выступы на поверхности), то приведенное термическое сопрот</w:t>
      </w:r>
      <w:r>
        <w:t>ивление</w:t>
      </w:r>
      <w:r>
        <w:rPr>
          <w:lang w:val="en-US"/>
        </w:rPr>
        <w:t xml:space="preserve"> R</w:t>
      </w:r>
      <w:r>
        <w:rPr>
          <w:vertAlign w:val="superscript"/>
        </w:rPr>
        <w:t>пр</w:t>
      </w:r>
      <w:r>
        <w:rPr>
          <w:vertAlign w:val="subscript"/>
        </w:rPr>
        <w:t>к</w:t>
      </w:r>
      <w:r>
        <w:t xml:space="preserve"> такой конструкции следует определять на основании расчета температурного поля следующим обр</w:t>
      </w:r>
      <w:r>
        <w:t>а</w:t>
      </w:r>
      <w:r>
        <w:t>зом:</w:t>
      </w:r>
    </w:p>
    <w:p w:rsidR="00000000" w:rsidRDefault="0019447F">
      <w:pPr>
        <w:ind w:firstLine="284"/>
        <w:jc w:val="both"/>
        <w:rPr>
          <w:lang w:val="en-US"/>
        </w:rPr>
      </w:pPr>
      <w:r>
        <w:t xml:space="preserve">по результатам расчета температурного поля при </w:t>
      </w:r>
      <w:r>
        <w:rPr>
          <w:lang w:val="en-US"/>
        </w:rPr>
        <w:t>t</w:t>
      </w:r>
      <w:r>
        <w:rPr>
          <w:vertAlign w:val="subscript"/>
        </w:rPr>
        <w:t>в</w:t>
      </w:r>
      <w:r>
        <w:t xml:space="preserve"> и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 определяются средние температуры, </w:t>
      </w:r>
      <w:r>
        <w:sym w:font="Symbol" w:char="F0B0"/>
      </w:r>
      <w:r>
        <w:t xml:space="preserve">С, внутренней </w:t>
      </w:r>
      <w:r>
        <w:sym w:font="Symbol" w:char="F074"/>
      </w:r>
      <w:r>
        <w:rPr>
          <w:vertAlign w:val="subscript"/>
        </w:rPr>
        <w:t>в.ср.</w:t>
      </w:r>
      <w:r>
        <w:t xml:space="preserve"> и наружной </w:t>
      </w:r>
      <w:r>
        <w:sym w:font="Symbol" w:char="F074"/>
      </w:r>
      <w:r>
        <w:rPr>
          <w:vertAlign w:val="subscript"/>
        </w:rPr>
        <w:t>н.ср.</w:t>
      </w:r>
      <w:r>
        <w:t xml:space="preserve"> поверхностей ограждающей конструкции и вычисляется величина теплового потока</w:t>
      </w:r>
      <w:r>
        <w:rPr>
          <w:lang w:val="en-US"/>
        </w:rPr>
        <w:t xml:space="preserve"> q</w:t>
      </w:r>
      <w:r>
        <w:rPr>
          <w:vertAlign w:val="superscript"/>
        </w:rPr>
        <w:t>расч</w:t>
      </w:r>
      <w:r>
        <w:t>, Вт/м</w:t>
      </w:r>
      <w:r>
        <w:rPr>
          <w:vertAlign w:val="superscript"/>
        </w:rPr>
        <w:t>2</w:t>
      </w:r>
      <w:r>
        <w:t>, по формуле</w:t>
      </w:r>
    </w:p>
    <w:p w:rsidR="00000000" w:rsidRDefault="0019447F">
      <w:pPr>
        <w:spacing w:before="120" w:after="120"/>
        <w:ind w:firstLine="284"/>
        <w:jc w:val="right"/>
        <w:rPr>
          <w:sz w:val="32"/>
        </w:rPr>
      </w:pPr>
      <w:r>
        <w:rPr>
          <w:sz w:val="32"/>
          <w:lang w:val="en-US"/>
        </w:rPr>
        <w:t>q</w:t>
      </w:r>
      <w:r>
        <w:rPr>
          <w:sz w:val="32"/>
          <w:vertAlign w:val="superscript"/>
        </w:rPr>
        <w:t>расч</w:t>
      </w:r>
      <w:r>
        <w:rPr>
          <w:sz w:val="32"/>
        </w:rPr>
        <w:t xml:space="preserve"> = </w:t>
      </w:r>
      <w:r>
        <w:rPr>
          <w:sz w:val="32"/>
        </w:rPr>
        <w:sym w:font="Symbol" w:char="F061"/>
      </w:r>
      <w:r>
        <w:rPr>
          <w:sz w:val="32"/>
          <w:vertAlign w:val="subscript"/>
        </w:rPr>
        <w:t>в</w:t>
      </w:r>
      <w:r>
        <w:rPr>
          <w:sz w:val="32"/>
        </w:rPr>
        <w:t xml:space="preserve"> (</w:t>
      </w:r>
      <w:r>
        <w:rPr>
          <w:sz w:val="32"/>
          <w:lang w:val="en-US"/>
        </w:rPr>
        <w:t>t</w:t>
      </w:r>
      <w:r>
        <w:rPr>
          <w:sz w:val="32"/>
          <w:vertAlign w:val="subscript"/>
        </w:rPr>
        <w:t>в</w:t>
      </w:r>
      <w:r>
        <w:rPr>
          <w:sz w:val="32"/>
        </w:rPr>
        <w:t xml:space="preserve"> - </w:t>
      </w:r>
      <w:r>
        <w:rPr>
          <w:sz w:val="32"/>
        </w:rPr>
        <w:sym w:font="Symbol" w:char="F074"/>
      </w:r>
      <w:r>
        <w:rPr>
          <w:sz w:val="32"/>
          <w:vertAlign w:val="subscript"/>
        </w:rPr>
        <w:t>в.ср.</w:t>
      </w:r>
      <w:r>
        <w:rPr>
          <w:sz w:val="32"/>
        </w:rPr>
        <w:t xml:space="preserve">) = </w:t>
      </w:r>
      <w:r>
        <w:rPr>
          <w:sz w:val="32"/>
        </w:rPr>
        <w:sym w:font="Symbol" w:char="F061"/>
      </w:r>
      <w:r>
        <w:rPr>
          <w:sz w:val="32"/>
          <w:vertAlign w:val="subscript"/>
        </w:rPr>
        <w:t>н</w:t>
      </w:r>
      <w:r>
        <w:rPr>
          <w:sz w:val="32"/>
        </w:rPr>
        <w:t xml:space="preserve"> (</w:t>
      </w:r>
      <w:r>
        <w:rPr>
          <w:sz w:val="32"/>
          <w:lang w:val="en-US"/>
        </w:rPr>
        <w:sym w:font="Symbol" w:char="F074"/>
      </w:r>
      <w:r>
        <w:rPr>
          <w:sz w:val="32"/>
          <w:vertAlign w:val="subscript"/>
        </w:rPr>
        <w:t>н.ср.</w:t>
      </w:r>
      <w:r>
        <w:rPr>
          <w:sz w:val="32"/>
        </w:rPr>
        <w:t xml:space="preserve"> - </w:t>
      </w:r>
      <w:r>
        <w:rPr>
          <w:sz w:val="32"/>
          <w:lang w:val="en-US"/>
        </w:rPr>
        <w:t>t</w:t>
      </w:r>
      <w:r>
        <w:rPr>
          <w:sz w:val="32"/>
          <w:vertAlign w:val="subscript"/>
        </w:rPr>
        <w:t>н.</w:t>
      </w:r>
      <w:r>
        <w:rPr>
          <w:sz w:val="32"/>
        </w:rPr>
        <w:t xml:space="preserve">) ,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</w:rPr>
        <w:t>(8)</w:t>
      </w:r>
    </w:p>
    <w:p w:rsidR="00000000" w:rsidRDefault="0019447F">
      <w:pPr>
        <w:ind w:left="624" w:hanging="624"/>
        <w:jc w:val="both"/>
      </w:pPr>
      <w:r>
        <w:t xml:space="preserve">где </w:t>
      </w:r>
      <w:r>
        <w:sym w:font="Symbol" w:char="F061"/>
      </w:r>
      <w:r>
        <w:rPr>
          <w:vertAlign w:val="subscript"/>
        </w:rPr>
        <w:t>в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</w:rPr>
        <w:t>в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 — то же, что в формуле (1); </w:t>
      </w:r>
    </w:p>
    <w:p w:rsidR="00000000" w:rsidRDefault="0019447F">
      <w:pPr>
        <w:ind w:left="624" w:hanging="624"/>
        <w:jc w:val="both"/>
      </w:pPr>
      <w:r>
        <w:t xml:space="preserve">       </w:t>
      </w:r>
      <w:r>
        <w:sym w:font="Symbol" w:char="F061"/>
      </w:r>
      <w:r>
        <w:rPr>
          <w:vertAlign w:val="subscript"/>
        </w:rPr>
        <w:t>н</w:t>
      </w:r>
      <w:r>
        <w:t xml:space="preserve"> — то же, что в формуле (4);</w:t>
      </w:r>
    </w:p>
    <w:p w:rsidR="00000000" w:rsidRDefault="0019447F">
      <w:pPr>
        <w:ind w:firstLine="284"/>
        <w:jc w:val="both"/>
        <w:rPr>
          <w:lang w:val="en-US"/>
        </w:rPr>
      </w:pPr>
      <w:r>
        <w:t xml:space="preserve"> приведенное термическое сопротивлен</w:t>
      </w:r>
      <w:r>
        <w:t>ие конструкций определяется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8"/>
        </w:rPr>
        <w:object w:dxaOrig="1800" w:dyaOrig="639">
          <v:shape id="_x0000_i1032" type="#_x0000_t75" style="width:90pt;height:32.25pt" o:ole="">
            <v:imagedata r:id="rId18" o:title=""/>
          </v:shape>
          <o:OLEObject Type="Embed" ProgID="Equation.3" ShapeID="_x0000_i1032" DrawAspect="Content" ObjectID="_1401860637" r:id="rId19"/>
        </w:object>
      </w:r>
      <w:r>
        <w:t xml:space="preserve"> 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(9)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2.9*.</w:t>
      </w:r>
      <w:r>
        <w:t xml:space="preserve"> Приведенное сопротивление теплопередаче</w:t>
      </w:r>
      <w:r>
        <w:rPr>
          <w:lang w:val="en-US"/>
        </w:rPr>
        <w:t xml:space="preserve"> R</w:t>
      </w:r>
      <w:r>
        <w:rPr>
          <w:vertAlign w:val="subscript"/>
        </w:rPr>
        <w:t>о</w:t>
      </w:r>
      <w:r>
        <w:t>, м</w:t>
      </w:r>
      <w:r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</w:t>
      </w:r>
      <w:r>
        <w:sym w:font="Symbol" w:char="F0B0"/>
      </w:r>
      <w:r>
        <w:t>С/Вт, неоднородной ограждающей ко</w:t>
      </w:r>
      <w:r>
        <w:t>н</w:t>
      </w:r>
      <w:r>
        <w:t>струкции следует определять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8"/>
        </w:rPr>
        <w:object w:dxaOrig="1140" w:dyaOrig="620">
          <v:shape id="_x0000_i1033" type="#_x0000_t75" style="width:57pt;height:30.75pt" o:ole="">
            <v:imagedata r:id="rId20" o:title=""/>
          </v:shape>
          <o:OLEObject Type="Embed" ProgID="Equation.3" ShapeID="_x0000_i1033" DrawAspect="Content" ObjectID="_1401860638" r:id="rId21"/>
        </w:object>
      </w:r>
      <w:r>
        <w:t xml:space="preserve"> 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(10)</w:t>
      </w:r>
    </w:p>
    <w:p w:rsidR="00000000" w:rsidRDefault="0019447F">
      <w:pPr>
        <w:ind w:firstLine="284"/>
        <w:jc w:val="both"/>
      </w:pPr>
      <w:r>
        <w:t>где</w:t>
      </w:r>
      <w:r>
        <w:rPr>
          <w:lang w:val="en-US"/>
        </w:rPr>
        <w:t xml:space="preserve"> t</w:t>
      </w:r>
      <w:r>
        <w:rPr>
          <w:vertAlign w:val="subscript"/>
        </w:rPr>
        <w:t>в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 — то же, что в формуле (1); </w:t>
      </w:r>
    </w:p>
    <w:p w:rsidR="00000000" w:rsidRDefault="0019447F">
      <w:pPr>
        <w:ind w:firstLine="284"/>
        <w:jc w:val="both"/>
      </w:pPr>
      <w:r>
        <w:rPr>
          <w:lang w:val="en-US"/>
        </w:rPr>
        <w:t>q</w:t>
      </w:r>
      <w:r>
        <w:rPr>
          <w:vertAlign w:val="superscript"/>
        </w:rPr>
        <w:t xml:space="preserve">расч </w:t>
      </w:r>
      <w:r>
        <w:t xml:space="preserve">— то же, что в формуле (8). </w:t>
      </w:r>
    </w:p>
    <w:p w:rsidR="00000000" w:rsidRDefault="0019447F">
      <w:pPr>
        <w:ind w:firstLine="284"/>
        <w:jc w:val="both"/>
        <w:rPr>
          <w:lang w:val="en-US"/>
        </w:rPr>
      </w:pPr>
      <w:r>
        <w:t xml:space="preserve">Допускается приведенное сопротивление теплопередаче </w:t>
      </w:r>
      <w:r>
        <w:rPr>
          <w:lang w:val="en-US"/>
        </w:rPr>
        <w:t>R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</w:t>
      </w:r>
      <w:r>
        <w:t>наружных панельных стен жилых зданий принимать равным:</w:t>
      </w:r>
    </w:p>
    <w:p w:rsidR="00000000" w:rsidRDefault="0019447F">
      <w:pPr>
        <w:spacing w:before="120" w:after="120"/>
        <w:ind w:firstLine="284"/>
        <w:jc w:val="right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= R</w:t>
      </w:r>
      <w:r>
        <w:rPr>
          <w:vertAlign w:val="subscript"/>
        </w:rPr>
        <w:t>о</w:t>
      </w:r>
      <w:r>
        <w:rPr>
          <w:vertAlign w:val="superscript"/>
        </w:rPr>
        <w:t>усл</w:t>
      </w:r>
      <w:r>
        <w:t xml:space="preserve"> </w:t>
      </w:r>
      <w:r>
        <w:rPr>
          <w:lang w:val="en-US"/>
        </w:rPr>
        <w:t>r</w:t>
      </w:r>
      <w: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(11)</w:t>
      </w:r>
    </w:p>
    <w:p w:rsidR="00000000" w:rsidRDefault="0019447F">
      <w:pPr>
        <w:ind w:firstLine="284"/>
        <w:jc w:val="both"/>
      </w:pPr>
      <w:r>
        <w:t xml:space="preserve">где </w:t>
      </w:r>
      <w:r>
        <w:rPr>
          <w:lang w:val="en-US"/>
        </w:rPr>
        <w:t>R</w:t>
      </w:r>
      <w:r>
        <w:rPr>
          <w:vertAlign w:val="subscript"/>
        </w:rPr>
        <w:t>о</w:t>
      </w:r>
      <w:r>
        <w:rPr>
          <w:vertAlign w:val="superscript"/>
        </w:rPr>
        <w:t>усл</w:t>
      </w:r>
      <w:r>
        <w:t xml:space="preserve"> — сопротивление теплопередаче панельных стен, условно определяемо</w:t>
      </w:r>
      <w:r>
        <w:t>е по формулам (4) и (5) без учета теплопроводных включ</w:t>
      </w:r>
      <w:r>
        <w:t>е</w:t>
      </w:r>
      <w:r>
        <w:t>ний, м</w:t>
      </w:r>
      <w:r>
        <w:rPr>
          <w:vertAlign w:val="superscript"/>
        </w:rPr>
        <w:t>2</w:t>
      </w:r>
      <w:r>
        <w:rPr>
          <w:i/>
        </w:rPr>
        <w:t xml:space="preserve"> •</w:t>
      </w:r>
      <w:r>
        <w:t xml:space="preserve"> </w:t>
      </w:r>
      <w:r>
        <w:sym w:font="Symbol" w:char="F0B0"/>
      </w:r>
      <w:r>
        <w:t xml:space="preserve">С/Вт; 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lang w:val="en-US"/>
        </w:rPr>
        <w:t>r</w:t>
      </w:r>
      <w:r>
        <w:t xml:space="preserve"> — коэффициент теплотехнической однородности, принимаемый по прил. 13*. </w:t>
      </w:r>
    </w:p>
    <w:p w:rsidR="00000000" w:rsidRDefault="0019447F">
      <w:pPr>
        <w:ind w:firstLine="284"/>
        <w:jc w:val="both"/>
      </w:pPr>
      <w:r>
        <w:t xml:space="preserve">Коэффициент теплотехнической однородности </w:t>
      </w:r>
      <w:r>
        <w:rPr>
          <w:lang w:val="en-US"/>
        </w:rPr>
        <w:t>r</w:t>
      </w:r>
      <w:r>
        <w:rPr>
          <w:i/>
        </w:rPr>
        <w:t xml:space="preserve"> </w:t>
      </w:r>
      <w:r>
        <w:t>ограждающих конструкций должен быть не м</w:t>
      </w:r>
      <w:r>
        <w:t>е</w:t>
      </w:r>
      <w:r>
        <w:t>нее значений, приведенных в табл. 6а*.</w:t>
      </w:r>
    </w:p>
    <w:p w:rsidR="00000000" w:rsidRDefault="0019447F">
      <w:pPr>
        <w:spacing w:before="120" w:after="120"/>
        <w:jc w:val="right"/>
        <w:rPr>
          <w:lang w:val="en-US"/>
        </w:rPr>
      </w:pPr>
      <w:r>
        <w:t>Т</w:t>
      </w:r>
      <w:r>
        <w:rPr>
          <w:lang w:val="en-US"/>
        </w:rPr>
        <w:t xml:space="preserve"> </w:t>
      </w:r>
      <w:r>
        <w:t>а</w:t>
      </w:r>
      <w:r>
        <w:rPr>
          <w:lang w:val="en-US"/>
        </w:rPr>
        <w:t xml:space="preserve"> </w:t>
      </w:r>
      <w:r>
        <w:t>б</w:t>
      </w:r>
      <w:r>
        <w:rPr>
          <w:lang w:val="en-US"/>
        </w:rPr>
        <w:t xml:space="preserve"> </w:t>
      </w:r>
      <w:r>
        <w:t>л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ц</w:t>
      </w:r>
      <w:r>
        <w:rPr>
          <w:lang w:val="en-US"/>
        </w:rPr>
        <w:t xml:space="preserve"> </w:t>
      </w:r>
      <w:r>
        <w:t>а</w:t>
      </w:r>
      <w:r>
        <w:rPr>
          <w:lang w:val="en-US"/>
        </w:rPr>
        <w:t xml:space="preserve">  </w:t>
      </w:r>
      <w:r>
        <w:t xml:space="preserve"> 6а*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4678"/>
        <w:gridCol w:w="1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"/>
          </w:tcPr>
          <w:p w:rsidR="00000000" w:rsidRDefault="0019447F">
            <w:pPr>
              <w:jc w:val="center"/>
            </w:pPr>
            <w:r>
              <w:t>Ограждающая конструкция</w:t>
            </w:r>
          </w:p>
        </w:tc>
        <w:tc>
          <w:tcPr>
            <w:tcW w:w="1425" w:type="dxa"/>
          </w:tcPr>
          <w:p w:rsidR="00000000" w:rsidRDefault="0019447F">
            <w:pPr>
              <w:jc w:val="center"/>
            </w:pPr>
            <w:r>
              <w:rPr>
                <w:sz w:val="18"/>
              </w:rPr>
              <w:t>Коэффициент</w:t>
            </w:r>
          </w:p>
          <w:p w:rsidR="00000000" w:rsidRDefault="0019447F">
            <w:pPr>
              <w:jc w:val="center"/>
            </w:pPr>
            <w:r>
              <w:rPr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Из однослойных легкобетонных панелей</w:t>
            </w:r>
          </w:p>
          <w:p w:rsidR="00000000" w:rsidRDefault="0019447F">
            <w:pPr>
              <w:jc w:val="both"/>
            </w:pPr>
          </w:p>
        </w:tc>
        <w:tc>
          <w:tcPr>
            <w:tcW w:w="1425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Из легкобетонных панелей с термовкладышами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0,75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Из трехслойных железобетонных панелей</w:t>
            </w:r>
          </w:p>
          <w:p w:rsidR="00000000" w:rsidRDefault="0019447F">
            <w:pPr>
              <w:jc w:val="both"/>
            </w:pPr>
            <w:r>
              <w:t>с эффективным утеплителем и гибкими связя</w:t>
            </w:r>
            <w:r>
              <w:t>ми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0,70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Из трехслойных  железобетонных панелей с эффе</w:t>
            </w:r>
            <w:r>
              <w:t>к</w:t>
            </w:r>
            <w:r>
              <w:t>тивным утеплителем и железобетонными шпонками или ребрами из керамзитобетона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0,60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Из трехслойных железобетонных панелей с эффе</w:t>
            </w:r>
            <w:r>
              <w:t>к</w:t>
            </w:r>
            <w:r>
              <w:t>тивным утеплителем и железобетонными ребрами</w:t>
            </w:r>
          </w:p>
          <w:p w:rsidR="00000000" w:rsidRDefault="0019447F">
            <w:pPr>
              <w:jc w:val="both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Из трехслойных металлических панелей с эффе</w:t>
            </w:r>
            <w:r>
              <w:t>к</w:t>
            </w:r>
            <w:r>
              <w:t>тивным утеплителем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0,75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right w:val="nil"/>
            </w:tcBorders>
          </w:tcPr>
          <w:p w:rsidR="00000000" w:rsidRDefault="0019447F">
            <w:pPr>
              <w:jc w:val="center"/>
            </w:pPr>
            <w:r>
              <w:t>7.</w:t>
            </w:r>
          </w:p>
        </w:tc>
        <w:tc>
          <w:tcPr>
            <w:tcW w:w="4678" w:type="dxa"/>
            <w:tcBorders>
              <w:top w:val="nil"/>
              <w:left w:val="nil"/>
            </w:tcBorders>
          </w:tcPr>
          <w:p w:rsidR="00000000" w:rsidRDefault="0019447F">
            <w:pPr>
              <w:jc w:val="both"/>
            </w:pPr>
            <w:r>
              <w:t>Из трехслойных асбоцементных панелей с эффе</w:t>
            </w:r>
            <w:r>
              <w:t>к</w:t>
            </w:r>
            <w:r>
              <w:t>тивным утеплителем</w:t>
            </w:r>
          </w:p>
        </w:tc>
        <w:tc>
          <w:tcPr>
            <w:tcW w:w="1425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0,70</w:t>
            </w:r>
          </w:p>
        </w:tc>
      </w:tr>
    </w:tbl>
    <w:p w:rsidR="00000000" w:rsidRDefault="0019447F">
      <w:pPr>
        <w:spacing w:before="120"/>
        <w:ind w:firstLine="284"/>
        <w:jc w:val="both"/>
      </w:pPr>
      <w:r>
        <w:rPr>
          <w:b/>
        </w:rPr>
        <w:t>2.10*.</w:t>
      </w:r>
      <w:r>
        <w:t xml:space="preserve"> Температура внутренней поверхности ограждающей конструкции по теплопроводному включению (диафрагмы, сквозного шва</w:t>
      </w:r>
      <w:r>
        <w:t xml:space="preserve"> из раствора, стыка панелей, жестких связей стен облегче</w:t>
      </w:r>
      <w:r>
        <w:t>н</w:t>
      </w:r>
      <w:r>
        <w:t>ной кладки, элементов фахверка и др.) должна быть не ниже температуры точки росы внутреннего воздуха при расчетной зимней температуре наружного воздуха (согласно п. 2.2*).</w:t>
      </w:r>
    </w:p>
    <w:p w:rsidR="00000000" w:rsidRDefault="0019447F">
      <w:pPr>
        <w:spacing w:before="120"/>
        <w:ind w:firstLine="284"/>
        <w:jc w:val="both"/>
      </w:pPr>
      <w:r>
        <w:t>П р и м е ч а н и е. Относительную влажность внутреннего воздуха для определения температуры точки росы в местах теплопроводных включений ограждающих конструкций жилых и обществе</w:t>
      </w:r>
      <w:r>
        <w:t>н</w:t>
      </w:r>
      <w:r>
        <w:t>ных зданий следует принимать:</w:t>
      </w:r>
    </w:p>
    <w:p w:rsidR="00000000" w:rsidRDefault="0019447F">
      <w:pPr>
        <w:ind w:firstLine="284"/>
        <w:jc w:val="both"/>
      </w:pPr>
      <w:r>
        <w:t>для зданий жилых, больничных учреждений, диспансеров, амбулаторно-поликлин</w:t>
      </w:r>
      <w:r>
        <w:t>ических учр</w:t>
      </w:r>
      <w:r>
        <w:t>е</w:t>
      </w:r>
      <w:r>
        <w:t xml:space="preserve">ждений, родильных домов, домов-интернатов для престарелых и инвалидов, общеобразовательных детских школ, детских садов, яслей, яслей-садов (комбинатов) и детских домов — 55 %; </w:t>
      </w:r>
    </w:p>
    <w:p w:rsidR="00000000" w:rsidRDefault="0019447F">
      <w:pPr>
        <w:spacing w:after="120"/>
        <w:ind w:firstLine="284"/>
        <w:jc w:val="both"/>
      </w:pPr>
      <w:r>
        <w:t>для общественных зданий (кроме вышеуказанных) — 50 %.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2.11*.</w:t>
      </w:r>
      <w:r>
        <w:t xml:space="preserve"> Температуру внутренней поверхности </w:t>
      </w:r>
      <w:r>
        <w:rPr>
          <w:sz w:val="32"/>
        </w:rPr>
        <w:sym w:font="Symbol" w:char="F074"/>
      </w:r>
      <w:r>
        <w:rPr>
          <w:sz w:val="32"/>
          <w:vertAlign w:val="subscript"/>
        </w:rPr>
        <w:t>в</w:t>
      </w:r>
      <w:r>
        <w:rPr>
          <w:sz w:val="32"/>
        </w:rPr>
        <w:t>,</w:t>
      </w:r>
      <w:r>
        <w:t xml:space="preserve"> </w:t>
      </w:r>
      <w:r>
        <w:sym w:font="Symbol" w:char="F0B0"/>
      </w:r>
      <w:r>
        <w:t>С, ограждающей конструкции (без теплопр</w:t>
      </w:r>
      <w:r>
        <w:t>о</w:t>
      </w:r>
      <w:r>
        <w:t>водного включения) следует определять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6"/>
          <w:lang w:val="en-US"/>
        </w:rPr>
        <w:object w:dxaOrig="1680" w:dyaOrig="600">
          <v:shape id="_x0000_i1034" type="#_x0000_t75" style="width:84pt;height:30pt" o:ole="">
            <v:imagedata r:id="rId22" o:title=""/>
          </v:shape>
          <o:OLEObject Type="Embed" ProgID="Equation.3" ShapeID="_x0000_i1034" DrawAspect="Content" ObjectID="_1401860639" r:id="rId23"/>
        </w:object>
      </w:r>
      <w:r>
        <w:t xml:space="preserve"> 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(12)</w:t>
      </w:r>
    </w:p>
    <w:p w:rsidR="00000000" w:rsidRDefault="0019447F">
      <w:pPr>
        <w:ind w:firstLine="284"/>
        <w:jc w:val="both"/>
      </w:pPr>
      <w:r>
        <w:t xml:space="preserve">Температуру внутренней поверхности </w:t>
      </w:r>
      <w:r>
        <w:rPr>
          <w:sz w:val="32"/>
        </w:rPr>
        <w:sym w:font="Symbol" w:char="F074"/>
      </w:r>
      <w:r>
        <w:rPr>
          <w:sz w:val="32"/>
        </w:rPr>
        <w:sym w:font="Symbol" w:char="F0A2"/>
      </w:r>
      <w:r>
        <w:rPr>
          <w:sz w:val="32"/>
          <w:vertAlign w:val="subscript"/>
        </w:rPr>
        <w:t>в</w:t>
      </w:r>
      <w:r>
        <w:t xml:space="preserve">, </w:t>
      </w:r>
      <w:r>
        <w:sym w:font="Symbol" w:char="F0B0"/>
      </w:r>
      <w:r>
        <w:t>С, ограждающей конструкции (по теплопроводному включению) не</w:t>
      </w:r>
      <w:r>
        <w:t>обходимо принимать на основании расчета температурного поля конструкции.</w:t>
      </w:r>
    </w:p>
    <w:p w:rsidR="00000000" w:rsidRDefault="0019447F">
      <w:pPr>
        <w:ind w:firstLine="284"/>
        <w:jc w:val="both"/>
      </w:pPr>
      <w:r>
        <w:t>Для теплопроводных включений, приведенных в прил. 5*, температуру</w:t>
      </w:r>
      <w:r>
        <w:rPr>
          <w:lang w:val="en-US"/>
        </w:rPr>
        <w:t xml:space="preserve"> </w:t>
      </w:r>
      <w:r>
        <w:sym w:font="Symbol" w:char="F074"/>
      </w:r>
      <w:r>
        <w:sym w:font="Symbol" w:char="F0A2"/>
      </w:r>
      <w:r>
        <w:rPr>
          <w:vertAlign w:val="subscript"/>
        </w:rPr>
        <w:t>в</w:t>
      </w:r>
      <w:r>
        <w:t xml:space="preserve">, </w:t>
      </w:r>
      <w:r>
        <w:sym w:font="Symbol" w:char="F0B0"/>
      </w:r>
      <w:r>
        <w:t>С, допускается опр</w:t>
      </w:r>
      <w:r>
        <w:t>е</w:t>
      </w:r>
      <w:r>
        <w:t>делять:</w:t>
      </w:r>
    </w:p>
    <w:p w:rsidR="00000000" w:rsidRDefault="0019447F">
      <w:pPr>
        <w:ind w:firstLine="284"/>
        <w:jc w:val="both"/>
        <w:rPr>
          <w:lang w:val="en-US"/>
        </w:rPr>
      </w:pPr>
      <w:r>
        <w:t>для неметаллических теплопроводных включений —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34"/>
        </w:rPr>
        <w:object w:dxaOrig="3140" w:dyaOrig="780">
          <v:shape id="_x0000_i1035" type="#_x0000_t75" style="width:156.75pt;height:39pt" o:ole="">
            <v:imagedata r:id="rId24" o:title=""/>
          </v:shape>
          <o:OLEObject Type="Embed" ProgID="Equation.3" ShapeID="_x0000_i1035" DrawAspect="Content" ObjectID="_1401860640" r:id="rId25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(13)</w:t>
      </w:r>
    </w:p>
    <w:p w:rsidR="00000000" w:rsidRDefault="0019447F">
      <w:pPr>
        <w:ind w:firstLine="284"/>
        <w:jc w:val="both"/>
        <w:rPr>
          <w:lang w:val="en-US"/>
        </w:rPr>
      </w:pPr>
      <w:r>
        <w:t>для металлических теплопроводных включений —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30"/>
        </w:rPr>
        <w:object w:dxaOrig="2840" w:dyaOrig="639">
          <v:shape id="_x0000_i1036" type="#_x0000_t75" style="width:141.75pt;height:32.25pt" o:ole="">
            <v:imagedata r:id="rId26" o:title=""/>
          </v:shape>
          <o:OLEObject Type="Embed" ProgID="Equation.3" ShapeID="_x0000_i1036" DrawAspect="Content" ObjectID="_1401860641" r:id="rId27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(13а)</w:t>
      </w:r>
    </w:p>
    <w:p w:rsidR="00000000" w:rsidRDefault="0019447F">
      <w:pPr>
        <w:ind w:firstLine="284"/>
        <w:jc w:val="both"/>
      </w:pPr>
      <w:r>
        <w:t xml:space="preserve">В формулах (12) - (13а): </w:t>
      </w:r>
    </w:p>
    <w:p w:rsidR="00000000" w:rsidRDefault="0019447F">
      <w:pPr>
        <w:ind w:left="1134" w:hanging="1134"/>
        <w:jc w:val="both"/>
      </w:pPr>
      <w:r>
        <w:rPr>
          <w:lang w:val="en-US"/>
        </w:rPr>
        <w:t>n,</w:t>
      </w:r>
      <w:r>
        <w:t xml:space="preserve"> </w:t>
      </w:r>
      <w:r>
        <w:rPr>
          <w:lang w:val="en-US"/>
        </w:rPr>
        <w:t>t</w:t>
      </w:r>
      <w:r>
        <w:rPr>
          <w:vertAlign w:val="subscript"/>
        </w:rPr>
        <w:t>в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rPr>
          <w:lang w:val="en-US"/>
        </w:rPr>
        <w:t>,</w:t>
      </w:r>
      <w:r>
        <w:t xml:space="preserve"> </w:t>
      </w:r>
      <w:r>
        <w:sym w:font="Symbol" w:char="F061"/>
      </w:r>
      <w:r>
        <w:rPr>
          <w:vertAlign w:val="subscript"/>
        </w:rPr>
        <w:t>в</w:t>
      </w:r>
      <w:r>
        <w:t xml:space="preserve"> —то же, что в формуле (1);</w:t>
      </w:r>
    </w:p>
    <w:p w:rsidR="00000000" w:rsidRDefault="0019447F">
      <w:pPr>
        <w:ind w:left="1134" w:hanging="1134"/>
        <w:jc w:val="both"/>
      </w:pPr>
      <w:r>
        <w:t xml:space="preserve">             </w:t>
      </w:r>
      <w:r>
        <w:rPr>
          <w:lang w:val="en-US"/>
        </w:rPr>
        <w:t>R</w:t>
      </w:r>
      <w:r>
        <w:rPr>
          <w:vertAlign w:val="subscript"/>
          <w:lang w:val="en-US"/>
        </w:rPr>
        <w:t>o</w:t>
      </w:r>
      <w:r>
        <w:t xml:space="preserve"> — то же, что в формуле (4); </w:t>
      </w:r>
    </w:p>
    <w:p w:rsidR="00000000" w:rsidRDefault="0019447F">
      <w:pPr>
        <w:ind w:left="1134" w:hanging="1134"/>
        <w:jc w:val="both"/>
      </w:pPr>
      <w:r>
        <w:t xml:space="preserve">   </w:t>
      </w:r>
      <w:r>
        <w:rPr>
          <w:lang w:val="en-US"/>
        </w:rPr>
        <w:t>R</w:t>
      </w:r>
      <w:r>
        <w:rPr>
          <w:lang w:val="en-US"/>
        </w:rPr>
        <w:sym w:font="Symbol" w:char="F0A2"/>
      </w:r>
      <w:r>
        <w:rPr>
          <w:vertAlign w:val="subscript"/>
          <w:lang w:val="en-US"/>
        </w:rPr>
        <w:t>0</w:t>
      </w:r>
      <w:r>
        <w:rPr>
          <w:lang w:val="en-US"/>
        </w:rPr>
        <w:t>, R</w:t>
      </w:r>
      <w:r>
        <w:rPr>
          <w:vertAlign w:val="subscript"/>
          <w:lang w:val="en-US"/>
        </w:rPr>
        <w:t>o</w:t>
      </w:r>
      <w:r>
        <w:rPr>
          <w:vertAlign w:val="superscript"/>
        </w:rPr>
        <w:t>усл</w:t>
      </w:r>
      <w:r>
        <w:t xml:space="preserve"> — сопротивления теплопередаче ограждающей</w:t>
      </w:r>
      <w:r>
        <w:t xml:space="preserve"> конструкции, м</w:t>
      </w:r>
      <w:r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</w:t>
      </w:r>
      <w:r>
        <w:sym w:font="Symbol" w:char="F0B0"/>
      </w:r>
      <w:r>
        <w:t>С/Вт, соответственно в местах теплопроводных вкл</w:t>
      </w:r>
      <w:r>
        <w:t>ю</w:t>
      </w:r>
      <w:r>
        <w:t>чений и вне этих мест, определяемые по формуле (4);</w:t>
      </w:r>
    </w:p>
    <w:p w:rsidR="00000000" w:rsidRDefault="0019447F">
      <w:pPr>
        <w:ind w:left="1134" w:hanging="1134"/>
        <w:jc w:val="both"/>
      </w:pPr>
      <w:r>
        <w:t xml:space="preserve">          </w:t>
      </w:r>
      <w:r>
        <w:sym w:font="Symbol" w:char="F068"/>
      </w:r>
      <w:r>
        <w:sym w:font="Symbol" w:char="F02C"/>
      </w:r>
      <w:r>
        <w:t xml:space="preserve"> </w:t>
      </w:r>
      <w:r>
        <w:sym w:font="Symbol" w:char="F078"/>
      </w:r>
      <w:r>
        <w:rPr>
          <w:i/>
        </w:rPr>
        <w:t xml:space="preserve"> —</w:t>
      </w:r>
      <w:r>
        <w:t xml:space="preserve"> коэффициенты, принимаемые по табл. 7* и 8*.</w:t>
      </w:r>
    </w:p>
    <w:p w:rsidR="00000000" w:rsidRDefault="0019447F">
      <w:pPr>
        <w:ind w:firstLine="284"/>
        <w:jc w:val="both"/>
        <w:rPr>
          <w:b/>
        </w:rPr>
      </w:pPr>
      <w:r>
        <w:rPr>
          <w:b/>
        </w:rPr>
        <w:t>2.12*. исключен.</w:t>
      </w:r>
    </w:p>
    <w:p w:rsidR="00000000" w:rsidRDefault="0019447F">
      <w:pPr>
        <w:ind w:firstLine="284"/>
        <w:jc w:val="both"/>
      </w:pPr>
      <w:r>
        <w:rPr>
          <w:b/>
        </w:rPr>
        <w:t>2.13*.</w:t>
      </w:r>
      <w:r>
        <w:t xml:space="preserve"> Приведенное сопротивление теплопередаче заполнений световых проемов (окон, балко</w:t>
      </w:r>
      <w:r>
        <w:t>н</w:t>
      </w:r>
      <w:r>
        <w:t>ных дверей и фонарей) необходимо прин</w:t>
      </w:r>
      <w:r>
        <w:t>и</w:t>
      </w:r>
      <w:r>
        <w:t>мать по прил. 6*.</w:t>
      </w:r>
    </w:p>
    <w:p w:rsidR="00000000" w:rsidRDefault="0019447F">
      <w:pPr>
        <w:spacing w:before="120" w:after="120"/>
        <w:jc w:val="right"/>
      </w:pPr>
      <w:r>
        <w:rPr>
          <w:b/>
        </w:rPr>
        <w:t xml:space="preserve"> </w:t>
      </w:r>
      <w:r>
        <w:t>Т а б л и ц а    7*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992"/>
        <w:gridCol w:w="622"/>
        <w:gridCol w:w="622"/>
        <w:gridCol w:w="622"/>
        <w:gridCol w:w="622"/>
        <w:gridCol w:w="622"/>
        <w:gridCol w:w="621"/>
        <w:gridCol w:w="5"/>
        <w:gridCol w:w="620"/>
        <w:gridCol w:w="5"/>
        <w:gridCol w:w="619"/>
        <w:gridCol w:w="1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26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Схема тепло-</w:t>
            </w:r>
          </w:p>
          <w:p w:rsidR="00000000" w:rsidRDefault="0019447F">
            <w:pPr>
              <w:jc w:val="center"/>
            </w:pPr>
            <w:r>
              <w:t>проводного</w:t>
            </w:r>
          </w:p>
          <w:p w:rsidR="00000000" w:rsidRDefault="0019447F">
            <w:pPr>
              <w:jc w:val="center"/>
            </w:pPr>
            <w:r>
              <w:t>включения</w:t>
            </w:r>
          </w:p>
        </w:tc>
        <w:tc>
          <w:tcPr>
            <w:tcW w:w="4964" w:type="dxa"/>
            <w:gridSpan w:val="10"/>
          </w:tcPr>
          <w:p w:rsidR="00000000" w:rsidRDefault="0019447F">
            <w:pPr>
              <w:jc w:val="center"/>
            </w:pPr>
            <w:r>
              <w:t xml:space="preserve">Коэффициент </w:t>
            </w:r>
            <w:r>
              <w:sym w:font="Symbol" w:char="F068"/>
            </w:r>
            <w:r>
              <w:t xml:space="preserve"> при </w:t>
            </w:r>
            <w:r>
              <w:rPr>
                <w:position w:val="-20"/>
              </w:rPr>
              <w:object w:dxaOrig="240" w:dyaOrig="540">
                <v:shape id="_x0000_i1037" type="#_x0000_t75" style="width:12pt;height:27pt" o:ole="">
                  <v:imagedata r:id="rId28" o:title=""/>
                </v:shape>
                <o:OLEObject Type="Embed" ProgID="Equation.3" ShapeID="_x0000_i1037" DrawAspect="Content" ObjectID="_1401860642" r:id="rId2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2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по прил. 5*</w:t>
            </w:r>
          </w:p>
        </w:tc>
        <w:tc>
          <w:tcPr>
            <w:tcW w:w="622" w:type="dxa"/>
          </w:tcPr>
          <w:p w:rsidR="00000000" w:rsidRDefault="0019447F">
            <w:pPr>
              <w:jc w:val="center"/>
            </w:pPr>
            <w:r>
              <w:t>0,1</w:t>
            </w:r>
          </w:p>
        </w:tc>
        <w:tc>
          <w:tcPr>
            <w:tcW w:w="622" w:type="dxa"/>
          </w:tcPr>
          <w:p w:rsidR="00000000" w:rsidRDefault="0019447F">
            <w:pPr>
              <w:jc w:val="center"/>
            </w:pPr>
            <w:r>
              <w:t>0,2</w:t>
            </w:r>
          </w:p>
        </w:tc>
        <w:tc>
          <w:tcPr>
            <w:tcW w:w="622" w:type="dxa"/>
          </w:tcPr>
          <w:p w:rsidR="00000000" w:rsidRDefault="0019447F">
            <w:pPr>
              <w:jc w:val="center"/>
            </w:pPr>
            <w:r>
              <w:t>0,4</w:t>
            </w:r>
          </w:p>
        </w:tc>
        <w:tc>
          <w:tcPr>
            <w:tcW w:w="622" w:type="dxa"/>
          </w:tcPr>
          <w:p w:rsidR="00000000" w:rsidRDefault="0019447F">
            <w:pPr>
              <w:jc w:val="center"/>
            </w:pPr>
            <w:r>
              <w:t>0,6</w:t>
            </w:r>
          </w:p>
        </w:tc>
        <w:tc>
          <w:tcPr>
            <w:tcW w:w="622" w:type="dxa"/>
          </w:tcPr>
          <w:p w:rsidR="00000000" w:rsidRDefault="0019447F">
            <w:pPr>
              <w:jc w:val="center"/>
            </w:pPr>
            <w:r>
              <w:t>0,8</w:t>
            </w:r>
          </w:p>
        </w:tc>
        <w:tc>
          <w:tcPr>
            <w:tcW w:w="622" w:type="dxa"/>
            <w:gridSpan w:val="2"/>
          </w:tcPr>
          <w:p w:rsidR="00000000" w:rsidRDefault="0019447F">
            <w:pPr>
              <w:jc w:val="center"/>
            </w:pPr>
            <w:r>
              <w:t>1,0</w:t>
            </w:r>
          </w:p>
        </w:tc>
        <w:tc>
          <w:tcPr>
            <w:tcW w:w="622" w:type="dxa"/>
            <w:gridSpan w:val="2"/>
          </w:tcPr>
          <w:p w:rsidR="00000000" w:rsidRDefault="0019447F">
            <w:pPr>
              <w:jc w:val="center"/>
            </w:pPr>
            <w:r>
              <w:t>1,5</w:t>
            </w:r>
          </w:p>
        </w:tc>
        <w:tc>
          <w:tcPr>
            <w:tcW w:w="622" w:type="dxa"/>
            <w:gridSpan w:val="2"/>
          </w:tcPr>
          <w:p w:rsidR="00000000" w:rsidRDefault="0019447F">
            <w:pPr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2"/>
          </w:tcPr>
          <w:p w:rsidR="00000000" w:rsidRDefault="0019447F">
            <w:r>
              <w:t xml:space="preserve">   </w:t>
            </w:r>
            <w:r>
              <w:rPr>
                <w:lang w:val="en-US"/>
              </w:rPr>
              <w:t>I</w:t>
            </w:r>
          </w:p>
        </w:tc>
        <w:tc>
          <w:tcPr>
            <w:tcW w:w="622" w:type="dxa"/>
          </w:tcPr>
          <w:p w:rsidR="00000000" w:rsidRDefault="0019447F">
            <w:pPr>
              <w:jc w:val="center"/>
            </w:pPr>
            <w:r>
              <w:t>0,52</w:t>
            </w:r>
          </w:p>
        </w:tc>
        <w:tc>
          <w:tcPr>
            <w:tcW w:w="622" w:type="dxa"/>
          </w:tcPr>
          <w:p w:rsidR="00000000" w:rsidRDefault="0019447F">
            <w:pPr>
              <w:jc w:val="center"/>
            </w:pPr>
            <w:r>
              <w:t>0,65</w:t>
            </w:r>
          </w:p>
        </w:tc>
        <w:tc>
          <w:tcPr>
            <w:tcW w:w="622" w:type="dxa"/>
          </w:tcPr>
          <w:p w:rsidR="00000000" w:rsidRDefault="0019447F">
            <w:pPr>
              <w:jc w:val="center"/>
            </w:pPr>
            <w:r>
              <w:t>0,79</w:t>
            </w:r>
          </w:p>
        </w:tc>
        <w:tc>
          <w:tcPr>
            <w:tcW w:w="622" w:type="dxa"/>
          </w:tcPr>
          <w:p w:rsidR="00000000" w:rsidRDefault="0019447F">
            <w:pPr>
              <w:jc w:val="center"/>
            </w:pPr>
            <w:r>
              <w:t>0,86</w:t>
            </w:r>
          </w:p>
        </w:tc>
        <w:tc>
          <w:tcPr>
            <w:tcW w:w="622" w:type="dxa"/>
          </w:tcPr>
          <w:p w:rsidR="00000000" w:rsidRDefault="0019447F">
            <w:pPr>
              <w:jc w:val="center"/>
            </w:pPr>
            <w:r>
              <w:t>0,90</w:t>
            </w:r>
          </w:p>
        </w:tc>
        <w:tc>
          <w:tcPr>
            <w:tcW w:w="622" w:type="dxa"/>
            <w:gridSpan w:val="2"/>
          </w:tcPr>
          <w:p w:rsidR="00000000" w:rsidRDefault="0019447F">
            <w:pPr>
              <w:jc w:val="center"/>
            </w:pPr>
            <w:r>
              <w:t>0,93</w:t>
            </w:r>
          </w:p>
        </w:tc>
        <w:tc>
          <w:tcPr>
            <w:tcW w:w="622" w:type="dxa"/>
            <w:gridSpan w:val="2"/>
          </w:tcPr>
          <w:p w:rsidR="00000000" w:rsidRDefault="0019447F">
            <w:pPr>
              <w:jc w:val="center"/>
            </w:pPr>
            <w:r>
              <w:t>0,95</w:t>
            </w:r>
          </w:p>
        </w:tc>
        <w:tc>
          <w:tcPr>
            <w:tcW w:w="622" w:type="dxa"/>
            <w:gridSpan w:val="2"/>
          </w:tcPr>
          <w:p w:rsidR="00000000" w:rsidRDefault="0019447F">
            <w:pPr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34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 xml:space="preserve">При </w:t>
            </w:r>
            <w:r>
              <w:rPr>
                <w:position w:val="-26"/>
              </w:rPr>
              <w:object w:dxaOrig="340" w:dyaOrig="600">
                <v:shape id="_x0000_i1038" type="#_x0000_t75" style="width:10.5pt;height:18pt" o:ole="">
                  <v:imagedata r:id="rId30" o:title=""/>
                </v:shape>
                <o:OLEObject Type="Embed" ProgID="Equation.3" ShapeID="_x0000_i1038" DrawAspect="Content" ObjectID="_1401860643" r:id="rId31"/>
              </w:object>
            </w: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rPr>
                <w:lang w:val="en-US"/>
              </w:rPr>
              <w:t>II</w:t>
            </w:r>
            <w:r>
              <w:t>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</w:t>
            </w:r>
          </w:p>
          <w:p w:rsidR="00000000" w:rsidRDefault="0019447F">
            <w:pPr>
              <w:jc w:val="center"/>
            </w:pPr>
            <w:r>
              <w:t>1,0</w:t>
            </w:r>
          </w:p>
          <w:p w:rsidR="00000000" w:rsidRDefault="0019447F">
            <w:pPr>
              <w:jc w:val="center"/>
            </w:pPr>
            <w:r>
              <w:t>2,0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t>5,0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0,30</w:t>
            </w:r>
          </w:p>
          <w:p w:rsidR="00000000" w:rsidRDefault="0019447F">
            <w:pPr>
              <w:jc w:val="center"/>
            </w:pPr>
            <w:r>
              <w:t>0,24</w:t>
            </w:r>
          </w:p>
          <w:p w:rsidR="00000000" w:rsidRDefault="0019447F">
            <w:pPr>
              <w:jc w:val="center"/>
            </w:pPr>
            <w:r>
              <w:t>0,19</w:t>
            </w:r>
          </w:p>
          <w:p w:rsidR="00000000" w:rsidRDefault="0019447F">
            <w:pPr>
              <w:jc w:val="center"/>
            </w:pPr>
            <w:r>
              <w:t>0,16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0,46</w:t>
            </w:r>
          </w:p>
          <w:p w:rsidR="00000000" w:rsidRDefault="0019447F">
            <w:pPr>
              <w:jc w:val="center"/>
            </w:pPr>
            <w:r>
              <w:t>0,38</w:t>
            </w:r>
          </w:p>
          <w:p w:rsidR="00000000" w:rsidRDefault="0019447F">
            <w:pPr>
              <w:jc w:val="center"/>
            </w:pPr>
            <w:r>
              <w:t>0,31</w:t>
            </w:r>
          </w:p>
          <w:p w:rsidR="00000000" w:rsidRDefault="0019447F">
            <w:pPr>
              <w:jc w:val="center"/>
            </w:pPr>
            <w:r>
              <w:t>0,28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0,68</w:t>
            </w:r>
          </w:p>
          <w:p w:rsidR="00000000" w:rsidRDefault="0019447F">
            <w:pPr>
              <w:jc w:val="center"/>
            </w:pPr>
            <w:r>
              <w:t>0,56</w:t>
            </w:r>
          </w:p>
          <w:p w:rsidR="00000000" w:rsidRDefault="0019447F">
            <w:pPr>
              <w:jc w:val="center"/>
            </w:pPr>
            <w:r>
              <w:t>0,48</w:t>
            </w:r>
          </w:p>
          <w:p w:rsidR="00000000" w:rsidRDefault="0019447F">
            <w:pPr>
              <w:jc w:val="center"/>
            </w:pPr>
            <w:r>
              <w:t>0,42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0,79</w:t>
            </w:r>
          </w:p>
          <w:p w:rsidR="00000000" w:rsidRDefault="0019447F">
            <w:pPr>
              <w:jc w:val="center"/>
            </w:pPr>
            <w:r>
              <w:t>0,69</w:t>
            </w:r>
          </w:p>
          <w:p w:rsidR="00000000" w:rsidRDefault="0019447F">
            <w:pPr>
              <w:jc w:val="center"/>
            </w:pPr>
            <w:r>
              <w:t>0,59</w:t>
            </w:r>
          </w:p>
          <w:p w:rsidR="00000000" w:rsidRDefault="0019447F">
            <w:pPr>
              <w:jc w:val="center"/>
            </w:pPr>
            <w:r>
              <w:t>0,51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0,86</w:t>
            </w:r>
          </w:p>
          <w:p w:rsidR="00000000" w:rsidRDefault="0019447F">
            <w:pPr>
              <w:jc w:val="center"/>
            </w:pPr>
            <w:r>
              <w:t>0,77</w:t>
            </w:r>
          </w:p>
          <w:p w:rsidR="00000000" w:rsidRDefault="0019447F">
            <w:pPr>
              <w:jc w:val="center"/>
            </w:pPr>
            <w:r>
              <w:t>0,67</w:t>
            </w:r>
          </w:p>
          <w:p w:rsidR="00000000" w:rsidRDefault="0019447F">
            <w:pPr>
              <w:jc w:val="center"/>
            </w:pPr>
            <w:r>
              <w:t>0,58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0,91</w:t>
            </w:r>
          </w:p>
          <w:p w:rsidR="00000000" w:rsidRDefault="0019447F">
            <w:pPr>
              <w:jc w:val="center"/>
            </w:pPr>
            <w:r>
              <w:t>0,83</w:t>
            </w:r>
          </w:p>
          <w:p w:rsidR="00000000" w:rsidRDefault="0019447F">
            <w:pPr>
              <w:jc w:val="center"/>
            </w:pPr>
            <w:r>
              <w:t>0,73</w:t>
            </w:r>
          </w:p>
          <w:p w:rsidR="00000000" w:rsidRDefault="0019447F">
            <w:pPr>
              <w:jc w:val="center"/>
            </w:pPr>
            <w:r>
              <w:t>0,64</w:t>
            </w:r>
          </w:p>
        </w:tc>
        <w:tc>
          <w:tcPr>
            <w:tcW w:w="62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0,97</w:t>
            </w:r>
          </w:p>
          <w:p w:rsidR="00000000" w:rsidRDefault="0019447F">
            <w:pPr>
              <w:jc w:val="center"/>
            </w:pPr>
            <w:r>
              <w:t>0,93</w:t>
            </w:r>
          </w:p>
          <w:p w:rsidR="00000000" w:rsidRDefault="0019447F">
            <w:pPr>
              <w:jc w:val="center"/>
            </w:pPr>
            <w:r>
              <w:t>0,85</w:t>
            </w:r>
          </w:p>
          <w:p w:rsidR="00000000" w:rsidRDefault="0019447F">
            <w:pPr>
              <w:jc w:val="center"/>
            </w:pPr>
            <w:r>
              <w:t>0,76</w:t>
            </w:r>
          </w:p>
        </w:tc>
        <w:tc>
          <w:tcPr>
            <w:tcW w:w="62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1,00</w:t>
            </w:r>
          </w:p>
          <w:p w:rsidR="00000000" w:rsidRDefault="0019447F">
            <w:pPr>
              <w:jc w:val="center"/>
            </w:pPr>
            <w:r>
              <w:t>1,00</w:t>
            </w:r>
          </w:p>
          <w:p w:rsidR="00000000" w:rsidRDefault="0019447F">
            <w:pPr>
              <w:jc w:val="center"/>
            </w:pPr>
            <w:r>
              <w:t>0,94</w:t>
            </w:r>
          </w:p>
          <w:p w:rsidR="00000000" w:rsidRDefault="0019447F">
            <w:pPr>
              <w:jc w:val="center"/>
            </w:pPr>
            <w: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34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 xml:space="preserve">При </w:t>
            </w:r>
            <w:r>
              <w:rPr>
                <w:position w:val="-24"/>
              </w:rPr>
              <w:object w:dxaOrig="279" w:dyaOrig="620">
                <v:shape id="_x0000_i1039" type="#_x0000_t75" style="width:14.25pt;height:30.75pt" o:ole="">
                  <v:imagedata r:id="rId32" o:title=""/>
                </v:shape>
                <o:OLEObject Type="Embed" ProgID="Equation.3" ShapeID="_x0000_i1039" DrawAspect="Content" ObjectID="_1401860644" r:id="rId33"/>
              </w:object>
            </w:r>
            <w:r>
              <w:t xml:space="preserve"> </w:t>
            </w: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0,25</w:t>
            </w:r>
          </w:p>
          <w:p w:rsidR="00000000" w:rsidRDefault="0019447F">
            <w:pPr>
              <w:jc w:val="center"/>
            </w:pPr>
            <w:r>
              <w:t>0,50</w:t>
            </w:r>
          </w:p>
          <w:p w:rsidR="00000000" w:rsidRDefault="0019447F">
            <w:pPr>
              <w:jc w:val="center"/>
            </w:pPr>
            <w:r>
              <w:t>0,75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3,60</w:t>
            </w:r>
          </w:p>
          <w:p w:rsidR="00000000" w:rsidRDefault="0019447F">
            <w:pPr>
              <w:jc w:val="center"/>
            </w:pPr>
            <w:r>
              <w:t>2,34</w:t>
            </w:r>
          </w:p>
          <w:p w:rsidR="00000000" w:rsidRDefault="0019447F">
            <w:pPr>
              <w:jc w:val="center"/>
            </w:pPr>
            <w:r>
              <w:t>1,28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3,26</w:t>
            </w:r>
          </w:p>
          <w:p w:rsidR="00000000" w:rsidRDefault="0019447F">
            <w:pPr>
              <w:jc w:val="center"/>
            </w:pPr>
            <w:r>
              <w:t>2,26</w:t>
            </w:r>
          </w:p>
          <w:p w:rsidR="00000000" w:rsidRDefault="0019447F">
            <w:pPr>
              <w:jc w:val="center"/>
            </w:pPr>
            <w:r>
              <w:t>1,52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2,72</w:t>
            </w:r>
          </w:p>
          <w:p w:rsidR="00000000" w:rsidRDefault="0019447F">
            <w:pPr>
              <w:jc w:val="center"/>
            </w:pPr>
            <w:r>
              <w:t>1,97</w:t>
            </w:r>
          </w:p>
          <w:p w:rsidR="00000000" w:rsidRDefault="0019447F">
            <w:pPr>
              <w:jc w:val="center"/>
            </w:pPr>
            <w:r>
              <w:t>1,40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2,30</w:t>
            </w:r>
          </w:p>
          <w:p w:rsidR="00000000" w:rsidRDefault="0019447F">
            <w:pPr>
              <w:jc w:val="center"/>
            </w:pPr>
            <w:r>
              <w:t>1,76</w:t>
            </w:r>
          </w:p>
          <w:p w:rsidR="00000000" w:rsidRDefault="0019447F">
            <w:pPr>
              <w:jc w:val="center"/>
            </w:pPr>
            <w:r>
              <w:t>1,28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1,97</w:t>
            </w:r>
          </w:p>
          <w:p w:rsidR="00000000" w:rsidRDefault="0019447F">
            <w:pPr>
              <w:jc w:val="center"/>
            </w:pPr>
            <w:r>
              <w:t>1,62</w:t>
            </w:r>
          </w:p>
          <w:p w:rsidR="00000000" w:rsidRDefault="0019447F">
            <w:pPr>
              <w:jc w:val="center"/>
            </w:pPr>
            <w:r>
              <w:t>1,21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1,71</w:t>
            </w:r>
          </w:p>
          <w:p w:rsidR="00000000" w:rsidRDefault="0019447F">
            <w:pPr>
              <w:jc w:val="center"/>
            </w:pPr>
            <w:r>
              <w:t>1,48</w:t>
            </w:r>
          </w:p>
          <w:p w:rsidR="00000000" w:rsidRDefault="0019447F">
            <w:pPr>
              <w:jc w:val="center"/>
            </w:pPr>
            <w:r>
              <w:t>1,17</w:t>
            </w:r>
          </w:p>
        </w:tc>
        <w:tc>
          <w:tcPr>
            <w:tcW w:w="62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1,47</w:t>
            </w:r>
          </w:p>
          <w:p w:rsidR="00000000" w:rsidRDefault="0019447F">
            <w:pPr>
              <w:jc w:val="center"/>
            </w:pPr>
            <w:r>
              <w:t>1,31</w:t>
            </w:r>
          </w:p>
          <w:p w:rsidR="00000000" w:rsidRDefault="0019447F">
            <w:pPr>
              <w:jc w:val="center"/>
            </w:pPr>
            <w:r>
              <w:t>1,11</w:t>
            </w:r>
          </w:p>
        </w:tc>
        <w:tc>
          <w:tcPr>
            <w:tcW w:w="62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1,38</w:t>
            </w:r>
          </w:p>
          <w:p w:rsidR="00000000" w:rsidRDefault="0019447F">
            <w:pPr>
              <w:jc w:val="center"/>
            </w:pPr>
            <w:r>
              <w:t>1,22</w:t>
            </w:r>
          </w:p>
          <w:p w:rsidR="00000000" w:rsidRDefault="0019447F">
            <w:pPr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34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 xml:space="preserve">При </w:t>
            </w:r>
            <w:r>
              <w:rPr>
                <w:position w:val="-24"/>
              </w:rPr>
              <w:object w:dxaOrig="279" w:dyaOrig="620">
                <v:shape id="_x0000_i1040" type="#_x0000_t75" style="width:14.25pt;height:30.75pt" o:ole="">
                  <v:imagedata r:id="rId34" o:title=""/>
                </v:shape>
                <o:OLEObject Type="Embed" ProgID="Equation.3" ShapeID="_x0000_i1040" DrawAspect="Content" ObjectID="_1401860645" r:id="rId35"/>
              </w:object>
            </w:r>
            <w:r>
              <w:t xml:space="preserve"> </w:t>
            </w: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0,25</w:t>
            </w:r>
          </w:p>
          <w:p w:rsidR="00000000" w:rsidRDefault="0019447F">
            <w:pPr>
              <w:jc w:val="center"/>
            </w:pPr>
            <w:r>
              <w:t>0,50</w:t>
            </w:r>
          </w:p>
          <w:p w:rsidR="00000000" w:rsidRDefault="0019447F">
            <w:pPr>
              <w:jc w:val="center"/>
            </w:pPr>
            <w:r>
              <w:t>0,75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0,16</w:t>
            </w:r>
          </w:p>
          <w:p w:rsidR="00000000" w:rsidRDefault="0019447F">
            <w:pPr>
              <w:jc w:val="center"/>
            </w:pPr>
            <w:r>
              <w:t>0,23</w:t>
            </w:r>
          </w:p>
          <w:p w:rsidR="00000000" w:rsidRDefault="0019447F">
            <w:pPr>
              <w:jc w:val="center"/>
            </w:pPr>
            <w:r>
              <w:t>0,29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0,28</w:t>
            </w:r>
          </w:p>
          <w:p w:rsidR="00000000" w:rsidRDefault="0019447F">
            <w:pPr>
              <w:jc w:val="center"/>
            </w:pPr>
            <w:r>
              <w:t>0,39</w:t>
            </w:r>
          </w:p>
          <w:p w:rsidR="00000000" w:rsidRDefault="0019447F">
            <w:pPr>
              <w:jc w:val="center"/>
            </w:pPr>
            <w:r>
              <w:t>0,47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0,45</w:t>
            </w:r>
          </w:p>
          <w:p w:rsidR="00000000" w:rsidRDefault="0019447F">
            <w:pPr>
              <w:jc w:val="center"/>
            </w:pPr>
            <w:r>
              <w:t>0,57</w:t>
            </w:r>
          </w:p>
          <w:p w:rsidR="00000000" w:rsidRDefault="0019447F">
            <w:pPr>
              <w:jc w:val="center"/>
            </w:pPr>
            <w:r>
              <w:t>0,67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0,57</w:t>
            </w:r>
          </w:p>
          <w:p w:rsidR="00000000" w:rsidRDefault="0019447F">
            <w:pPr>
              <w:jc w:val="center"/>
            </w:pPr>
            <w:r>
              <w:t>0,60</w:t>
            </w:r>
          </w:p>
          <w:p w:rsidR="00000000" w:rsidRDefault="0019447F">
            <w:pPr>
              <w:jc w:val="center"/>
            </w:pPr>
            <w:r>
              <w:t>0,78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0,66</w:t>
            </w:r>
          </w:p>
          <w:p w:rsidR="00000000" w:rsidRDefault="0019447F">
            <w:pPr>
              <w:jc w:val="center"/>
            </w:pPr>
            <w:r>
              <w:t>0,77</w:t>
            </w:r>
          </w:p>
          <w:p w:rsidR="00000000" w:rsidRDefault="0019447F">
            <w:pPr>
              <w:jc w:val="center"/>
            </w:pPr>
            <w:r>
              <w:t>0,84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0,74</w:t>
            </w:r>
          </w:p>
          <w:p w:rsidR="00000000" w:rsidRDefault="0019447F">
            <w:pPr>
              <w:jc w:val="center"/>
            </w:pPr>
            <w:r>
              <w:t>0,83</w:t>
            </w:r>
          </w:p>
          <w:p w:rsidR="00000000" w:rsidRDefault="0019447F">
            <w:pPr>
              <w:jc w:val="center"/>
            </w:pPr>
            <w:r>
              <w:t>0,88</w:t>
            </w:r>
          </w:p>
        </w:tc>
        <w:tc>
          <w:tcPr>
            <w:tcW w:w="62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0,87</w:t>
            </w:r>
          </w:p>
          <w:p w:rsidR="00000000" w:rsidRDefault="0019447F">
            <w:pPr>
              <w:jc w:val="center"/>
            </w:pPr>
            <w:r>
              <w:t>0,91</w:t>
            </w:r>
          </w:p>
          <w:p w:rsidR="00000000" w:rsidRDefault="0019447F">
            <w:pPr>
              <w:jc w:val="center"/>
            </w:pPr>
            <w:r>
              <w:t>0,93</w:t>
            </w:r>
          </w:p>
        </w:tc>
        <w:tc>
          <w:tcPr>
            <w:tcW w:w="62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0,95</w:t>
            </w:r>
          </w:p>
          <w:p w:rsidR="00000000" w:rsidRDefault="0019447F">
            <w:pPr>
              <w:jc w:val="center"/>
            </w:pPr>
            <w:r>
              <w:t>0,95</w:t>
            </w:r>
          </w:p>
          <w:p w:rsidR="00000000" w:rsidRDefault="0019447F">
            <w:pPr>
              <w:jc w:val="center"/>
            </w:pPr>
            <w: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6494" w:type="dxa"/>
            <w:gridSpan w:val="12"/>
            <w:tcBorders>
              <w:top w:val="nil"/>
            </w:tcBorders>
          </w:tcPr>
          <w:p w:rsidR="00000000" w:rsidRDefault="0019447F">
            <w:pPr>
              <w:ind w:firstLine="284"/>
              <w:jc w:val="both"/>
            </w:pPr>
            <w:r>
              <w:t xml:space="preserve">П р и м е ч а н и я: 1. Для промежуточных значений </w:t>
            </w:r>
            <w:r>
              <w:rPr>
                <w:position w:val="-20"/>
              </w:rPr>
              <w:object w:dxaOrig="240" w:dyaOrig="540">
                <v:shape id="_x0000_i1041" type="#_x0000_t75" style="width:12pt;height:27pt" o:ole="">
                  <v:imagedata r:id="rId28" o:title=""/>
                </v:shape>
                <o:OLEObject Type="Embed" ProgID="Equation.3" ShapeID="_x0000_i1041" DrawAspect="Content" ObjectID="_1401860646" r:id="rId36"/>
              </w:object>
            </w:r>
            <w:r>
              <w:t xml:space="preserve"> коэффициент </w:t>
            </w:r>
            <w:r>
              <w:sym w:font="Symbol" w:char="F068"/>
            </w:r>
            <w:r>
              <w:t xml:space="preserve"> следует определять интерполяцией.</w:t>
            </w:r>
          </w:p>
          <w:p w:rsidR="00000000" w:rsidRDefault="0019447F">
            <w:pPr>
              <w:ind w:firstLine="284"/>
              <w:jc w:val="both"/>
            </w:pPr>
            <w:r>
              <w:t xml:space="preserve">2. При </w:t>
            </w:r>
            <w:r>
              <w:rPr>
                <w:position w:val="-20"/>
              </w:rPr>
              <w:object w:dxaOrig="240" w:dyaOrig="540">
                <v:shape id="_x0000_i1042" type="#_x0000_t75" style="width:12pt;height:27pt" o:ole="">
                  <v:imagedata r:id="rId28" o:title=""/>
                </v:shape>
                <o:OLEObject Type="Embed" ProgID="Equation.3" ShapeID="_x0000_i1042" DrawAspect="Content" ObjectID="_1401860647" r:id="rId37"/>
              </w:object>
            </w:r>
            <w:r>
              <w:t xml:space="preserve"> </w:t>
            </w:r>
            <w:r>
              <w:sym w:font="Symbol" w:char="F03E"/>
            </w:r>
            <w:r>
              <w:t xml:space="preserve"> 2,0 следует принимать </w:t>
            </w:r>
            <w:r>
              <w:sym w:font="Symbol" w:char="F068"/>
            </w:r>
            <w:r>
              <w:t xml:space="preserve"> = 1.</w:t>
            </w:r>
          </w:p>
          <w:p w:rsidR="00000000" w:rsidRDefault="0019447F">
            <w:pPr>
              <w:spacing w:after="120"/>
              <w:ind w:firstLine="284"/>
              <w:jc w:val="both"/>
            </w:pPr>
            <w:r>
              <w:t xml:space="preserve">3. Для параллельных теплопроводных включений типа </w:t>
            </w:r>
            <w:r>
              <w:rPr>
                <w:lang w:val="en-US"/>
              </w:rPr>
              <w:t>II</w:t>
            </w:r>
            <w:r>
              <w:t xml:space="preserve">а табличное значение коэффициента </w:t>
            </w:r>
            <w:r>
              <w:sym w:font="Symbol" w:char="F068"/>
            </w:r>
            <w:r>
              <w:t xml:space="preserve"> следует принимать с поправочным множит</w:t>
            </w:r>
            <w:r>
              <w:t>е</w:t>
            </w:r>
            <w:r>
              <w:t xml:space="preserve">лем </w:t>
            </w:r>
            <w:r>
              <w:rPr>
                <w:sz w:val="32"/>
              </w:rPr>
              <w:t>1 + е</w:t>
            </w:r>
            <w:r>
              <w:rPr>
                <w:sz w:val="32"/>
                <w:vertAlign w:val="superscript"/>
              </w:rPr>
              <w:t>-5</w:t>
            </w:r>
            <w:r>
              <w:rPr>
                <w:sz w:val="32"/>
                <w:vertAlign w:val="superscript"/>
                <w:lang w:val="en-US"/>
              </w:rPr>
              <w:t>L</w:t>
            </w:r>
            <w:r>
              <w:t xml:space="preserve"> (где </w:t>
            </w:r>
            <w:r>
              <w:rPr>
                <w:lang w:val="en-US"/>
              </w:rPr>
              <w:t>L</w:t>
            </w:r>
            <w:r>
              <w:t xml:space="preserve"> - расстояние между включениями, м).</w:t>
            </w:r>
          </w:p>
        </w:tc>
      </w:tr>
    </w:tbl>
    <w:p w:rsidR="00000000" w:rsidRDefault="0019447F">
      <w:pPr>
        <w:spacing w:before="120" w:after="120"/>
        <w:jc w:val="right"/>
      </w:pPr>
      <w:r>
        <w:t>Т а б л и ц а    8*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1"/>
        <w:gridCol w:w="108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3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Схема тепло-</w:t>
            </w:r>
          </w:p>
          <w:p w:rsidR="00000000" w:rsidRDefault="0019447F">
            <w:pPr>
              <w:jc w:val="center"/>
            </w:pPr>
            <w:r>
              <w:t>проводного</w:t>
            </w:r>
          </w:p>
          <w:p w:rsidR="00000000" w:rsidRDefault="0019447F">
            <w:pPr>
              <w:jc w:val="center"/>
            </w:pPr>
            <w:r>
              <w:t>включения</w:t>
            </w:r>
          </w:p>
        </w:tc>
        <w:tc>
          <w:tcPr>
            <w:tcW w:w="4869" w:type="dxa"/>
            <w:gridSpan w:val="9"/>
          </w:tcPr>
          <w:p w:rsidR="00000000" w:rsidRDefault="0019447F">
            <w:pPr>
              <w:jc w:val="center"/>
            </w:pPr>
            <w:r>
              <w:t xml:space="preserve">Коэффициент </w:t>
            </w:r>
            <w:r>
              <w:sym w:font="Symbol" w:char="F078"/>
            </w:r>
            <w:r>
              <w:t xml:space="preserve"> при </w:t>
            </w:r>
            <w:r>
              <w:rPr>
                <w:position w:val="-20"/>
              </w:rPr>
              <w:object w:dxaOrig="460" w:dyaOrig="540">
                <v:shape id="_x0000_i1043" type="#_x0000_t75" style="width:23.25pt;height:27pt" o:ole="">
                  <v:imagedata r:id="rId38" o:title=""/>
                </v:shape>
                <o:OLEObject Type="Embed" ProgID="Equation.3" ShapeID="_x0000_i1043" DrawAspect="Content" ObjectID="_1401860648" r:id="rId3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3" w:type="dxa"/>
            <w:gridSpan w:val="2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по прил. 5*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3" w:type="dxa"/>
            <w:gridSpan w:val="2"/>
          </w:tcPr>
          <w:p w:rsidR="00000000" w:rsidRDefault="0019447F">
            <w:r>
              <w:rPr>
                <w:lang w:val="en-US"/>
              </w:rPr>
              <w:t>I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>,105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0,160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0,227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0,304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0,387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0,430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0,456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0,485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0,503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3" w:type="dxa"/>
            <w:gridSpan w:val="2"/>
          </w:tcPr>
          <w:p w:rsidR="00000000" w:rsidRDefault="0019447F">
            <w:r>
              <w:rPr>
                <w:lang w:val="en-US"/>
              </w:rPr>
              <w:t>IIб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>,156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0,206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0,257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0,307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0,369</w:t>
            </w:r>
          </w:p>
        </w:tc>
        <w:tc>
          <w:tcPr>
            <w:tcW w:w="541" w:type="dxa"/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0,436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108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 xml:space="preserve">При </w:t>
            </w:r>
            <w:r>
              <w:rPr>
                <w:position w:val="-24"/>
              </w:rPr>
              <w:object w:dxaOrig="260" w:dyaOrig="620">
                <v:shape id="_x0000_i1044" type="#_x0000_t75" style="width:12.75pt;height:30.75pt" o:ole="">
                  <v:imagedata r:id="rId40" o:title=""/>
                </v:shape>
                <o:OLEObject Type="Embed" ProgID="Equation.3" ShapeID="_x0000_i1044" DrawAspect="Content" ObjectID="_1401860649" r:id="rId41"/>
              </w:object>
            </w:r>
            <w:r>
              <w:t xml:space="preserve"> </w:t>
            </w: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r>
              <w:rPr>
                <w:lang w:val="en-US"/>
              </w:rPr>
              <w:t>III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rPr>
                <w:lang w:val="en-US"/>
              </w:rPr>
              <w:t>0</w:t>
            </w:r>
            <w:r>
              <w:t>,25</w:t>
            </w:r>
          </w:p>
          <w:p w:rsidR="00000000" w:rsidRDefault="0019447F">
            <w:pPr>
              <w:jc w:val="center"/>
            </w:pPr>
            <w:r>
              <w:t>0,50</w:t>
            </w:r>
          </w:p>
          <w:p w:rsidR="00000000" w:rsidRDefault="0019447F">
            <w:pPr>
              <w:jc w:val="center"/>
            </w:pPr>
            <w:r>
              <w:t>0,75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0,061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0,084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0,106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0,112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0,142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0,085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0,140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0,189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0,091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0,160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0,227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0,096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0,178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0,267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0,100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0,184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0,278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0,101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0,186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0,291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0,101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0,187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0,292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0,102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0,188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rPr>
                <w:lang w:val="en-US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 xml:space="preserve">При </w:t>
            </w:r>
            <w:r>
              <w:rPr>
                <w:position w:val="-24"/>
              </w:rPr>
              <w:object w:dxaOrig="260" w:dyaOrig="620">
                <v:shape id="_x0000_i1045" type="#_x0000_t75" style="width:12.75pt;height:30.75pt" o:ole="">
                  <v:imagedata r:id="rId42" o:title=""/>
                </v:shape>
                <o:OLEObject Type="Embed" ProgID="Equation.3" ShapeID="_x0000_i1045" DrawAspect="Content" ObjectID="_1401860650" r:id="rId43"/>
              </w:object>
            </w:r>
            <w:r>
              <w:t xml:space="preserve"> </w:t>
            </w: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0,25</w:t>
            </w:r>
          </w:p>
          <w:p w:rsidR="00000000" w:rsidRDefault="0019447F">
            <w:pPr>
              <w:jc w:val="center"/>
            </w:pPr>
            <w:r>
              <w:t>0,50</w:t>
            </w:r>
          </w:p>
          <w:p w:rsidR="00000000" w:rsidRDefault="0019447F">
            <w:pPr>
              <w:jc w:val="center"/>
            </w:pPr>
            <w:r>
              <w:t>0,75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0,002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0,006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0,013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0,002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0,008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0,022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0,003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0,011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0,033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0,003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</w:rPr>
              <w:t>012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0,045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0,003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0,014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0,058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0,004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0,017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0,063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0,004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0,019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0,066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0,005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0,021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0,071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0,005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0,022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rPr>
                <w:lang w:val="en-US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 xml:space="preserve">При </w:t>
            </w:r>
            <w:r>
              <w:rPr>
                <w:position w:val="-26"/>
              </w:rPr>
              <w:object w:dxaOrig="440" w:dyaOrig="760">
                <v:shape id="_x0000_i1046" type="#_x0000_t75" style="width:13.5pt;height:22.5pt" o:ole="">
                  <v:imagedata r:id="rId44" o:title=""/>
                </v:shape>
                <o:OLEObject Type="Embed" ProgID="Equation.3" ShapeID="_x0000_i1046" DrawAspect="Content" ObjectID="_1401860651" r:id="rId45"/>
              </w:object>
            </w: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0,75</w:t>
            </w:r>
          </w:p>
          <w:p w:rsidR="00000000" w:rsidRDefault="0019447F">
            <w:pPr>
              <w:jc w:val="center"/>
            </w:pPr>
            <w:r>
              <w:t>1,00</w:t>
            </w:r>
          </w:p>
          <w:p w:rsidR="00000000" w:rsidRDefault="0019447F">
            <w:pPr>
              <w:jc w:val="center"/>
            </w:pPr>
            <w:r>
              <w:t>2,00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0,007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0,006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0,003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0,021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0,017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0,011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0,055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0,047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0,032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0,147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0,127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000000" w:rsidRDefault="0019447F">
            <w:pPr>
              <w:ind w:right="-37" w:hanging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2" w:type="dxa"/>
            <w:gridSpan w:val="11"/>
            <w:tcBorders>
              <w:top w:val="nil"/>
            </w:tcBorders>
          </w:tcPr>
          <w:p w:rsidR="00000000" w:rsidRDefault="0019447F">
            <w:pPr>
              <w:ind w:firstLine="284"/>
              <w:jc w:val="both"/>
            </w:pPr>
            <w:r>
              <w:t xml:space="preserve">П р и м е ч а н и я: 1. Для промежуточных значений </w:t>
            </w:r>
            <w:r>
              <w:rPr>
                <w:position w:val="-20"/>
              </w:rPr>
              <w:object w:dxaOrig="460" w:dyaOrig="540">
                <v:shape id="_x0000_i1047" type="#_x0000_t75" style="width:23.25pt;height:27pt" o:ole="">
                  <v:imagedata r:id="rId38" o:title=""/>
                </v:shape>
                <o:OLEObject Type="Embed" ProgID="Equation.3" ShapeID="_x0000_i1047" DrawAspect="Content" ObjectID="_1401860652" r:id="rId46"/>
              </w:object>
            </w:r>
            <w:r>
              <w:t xml:space="preserve"> коэффиц</w:t>
            </w:r>
            <w:r>
              <w:t>и</w:t>
            </w:r>
            <w:r>
              <w:t xml:space="preserve">ент </w:t>
            </w:r>
            <w:r>
              <w:sym w:font="Symbol" w:char="F078"/>
            </w:r>
            <w:r>
              <w:t xml:space="preserve"> следует определять интерполяцией.</w:t>
            </w:r>
          </w:p>
          <w:p w:rsidR="00000000" w:rsidRDefault="0019447F">
            <w:pPr>
              <w:spacing w:after="120"/>
              <w:ind w:firstLine="284"/>
              <w:jc w:val="both"/>
            </w:pPr>
            <w:r>
              <w:t xml:space="preserve">2. Для теплопроводного включения типа </w:t>
            </w:r>
            <w:r>
              <w:rPr>
                <w:lang w:val="en-US"/>
              </w:rPr>
              <w:t>V</w:t>
            </w:r>
            <w:r>
              <w:t xml:space="preserve"> при наличии плотного контакта между гибкими связями и арматурой (сварка или скрутка в</w:t>
            </w:r>
            <w:r>
              <w:t>я</w:t>
            </w:r>
            <w:r>
              <w:t>зальной п</w:t>
            </w:r>
            <w:r>
              <w:t xml:space="preserve">роволокой) в формуле (13а) вместо 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о</w:t>
            </w:r>
            <w:r>
              <w:rPr>
                <w:vertAlign w:val="superscript"/>
              </w:rPr>
              <w:t>усл</w:t>
            </w:r>
            <w:r>
              <w:t xml:space="preserve"> следует принимать </w:t>
            </w: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o</w:t>
            </w:r>
            <w:r>
              <w:rPr>
                <w:sz w:val="28"/>
                <w:vertAlign w:val="superscript"/>
              </w:rPr>
              <w:t>пр</w:t>
            </w:r>
            <w:r>
              <w:t>.</w:t>
            </w:r>
          </w:p>
        </w:tc>
      </w:tr>
    </w:tbl>
    <w:p w:rsidR="00000000" w:rsidRDefault="0019447F">
      <w:pPr>
        <w:spacing w:before="120"/>
        <w:ind w:firstLine="284"/>
        <w:jc w:val="both"/>
      </w:pPr>
      <w:r>
        <w:rPr>
          <w:b/>
        </w:rPr>
        <w:t>2.14*.</w:t>
      </w:r>
      <w:r>
        <w:t xml:space="preserve"> Коэффициент теплопроводности материалов в сухом состоянии теплоизоляционных слоев ограждающих конструкций, как правило, должен быть не более 0,3 Вт/(м </w:t>
      </w:r>
      <w:r>
        <w:sym w:font="Symbol" w:char="F0D7"/>
      </w:r>
      <w:r>
        <w:t xml:space="preserve"> </w:t>
      </w:r>
      <w:r>
        <w:sym w:font="Symbol" w:char="F0B0"/>
      </w:r>
      <w:r>
        <w:t xml:space="preserve">С). </w:t>
      </w:r>
    </w:p>
    <w:p w:rsidR="00000000" w:rsidRDefault="0019447F">
      <w:pPr>
        <w:ind w:firstLine="284"/>
        <w:jc w:val="both"/>
      </w:pPr>
      <w:r>
        <w:rPr>
          <w:b/>
        </w:rPr>
        <w:t>Пункты 2.15*, 2.16* и табл. 9*</w:t>
      </w:r>
      <w:r>
        <w:t xml:space="preserve">  и </w:t>
      </w:r>
      <w:r>
        <w:rPr>
          <w:b/>
        </w:rPr>
        <w:t>9а*</w:t>
      </w:r>
      <w:r>
        <w:t xml:space="preserve"> исключены. </w:t>
      </w:r>
    </w:p>
    <w:p w:rsidR="00000000" w:rsidRDefault="0019447F">
      <w:pPr>
        <w:ind w:firstLine="284"/>
        <w:jc w:val="both"/>
      </w:pPr>
      <w:r>
        <w:rPr>
          <w:b/>
        </w:rPr>
        <w:t>2.17*.</w:t>
      </w:r>
      <w:r>
        <w:t xml:space="preserve"> В жилых и общественных зданиях площадь окон (с приведенным сопротивлением тепл</w:t>
      </w:r>
      <w:r>
        <w:t>о</w:t>
      </w:r>
      <w:r>
        <w:t>передачи меньше 0,56 м</w:t>
      </w:r>
      <w:r>
        <w:rPr>
          <w:vertAlign w:val="superscript"/>
        </w:rPr>
        <w:t>2</w:t>
      </w:r>
      <w:r>
        <w:t xml:space="preserve"> • </w:t>
      </w:r>
      <w:r>
        <w:sym w:font="Symbol" w:char="F0B0"/>
      </w:r>
      <w:r>
        <w:t>С/Вт) по отношению к суммарной площади светопрозрачных и непр</w:t>
      </w:r>
      <w:r>
        <w:t>о</w:t>
      </w:r>
      <w:r>
        <w:t>зрачных огра</w:t>
      </w:r>
      <w:r>
        <w:t>ж</w:t>
      </w:r>
      <w:r>
        <w:t>дающих конструкций стен должна быть не боле</w:t>
      </w:r>
      <w:r>
        <w:t>е 18 %.</w:t>
      </w:r>
    </w:p>
    <w:p w:rsidR="00000000" w:rsidRDefault="0019447F">
      <w:pPr>
        <w:pStyle w:val="1"/>
      </w:pPr>
      <w:r>
        <w:t xml:space="preserve">3. ТЕПЛОУСТОЙЧИВОСТЬ </w:t>
      </w:r>
      <w:r>
        <w:br/>
        <w:t>ОГРАЖДАЮЩИХ КОНСТРУКЦИЙ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3.1*.</w:t>
      </w:r>
      <w:r>
        <w:t xml:space="preserve"> В районах со среднемесячной температурой июля 21 </w:t>
      </w:r>
      <w:r>
        <w:sym w:font="Symbol" w:char="F0B0"/>
      </w:r>
      <w:r>
        <w:t>С и выше амплитуда колебаний те</w:t>
      </w:r>
      <w:r>
        <w:t>м</w:t>
      </w:r>
      <w:r>
        <w:t xml:space="preserve">пературы внутренней поверхности ограждающих конструкций (наружных стен с тепловой инерцией менее 4 и покрытий менее 5) </w:t>
      </w:r>
      <w:r>
        <w:rPr>
          <w:position w:val="-14"/>
        </w:rPr>
        <w:object w:dxaOrig="440" w:dyaOrig="340">
          <v:shape id="_x0000_i1048" type="#_x0000_t75" style="width:21.75pt;height:17.25pt" o:ole="">
            <v:imagedata r:id="rId47" o:title=""/>
          </v:shape>
          <o:OLEObject Type="Embed" ProgID="Equation.3" ShapeID="_x0000_i1048" DrawAspect="Content" ObjectID="_1401860653" r:id="rId48"/>
        </w:object>
      </w:r>
      <w:r>
        <w:rPr>
          <w:i/>
        </w:rPr>
        <w:t xml:space="preserve"> </w:t>
      </w:r>
      <w:r>
        <w:t>зданий жилых, больничных учреждений (больниц, клиник, ст</w:t>
      </w:r>
      <w:r>
        <w:t>а</w:t>
      </w:r>
      <w:r>
        <w:t>ционаров и госпиталей), диспансеров, амбулаторно-поликлинических учреждений, родильных д</w:t>
      </w:r>
      <w:r>
        <w:t>о</w:t>
      </w:r>
      <w:r>
        <w:t>мов, домов ребенка, домов-интернатов для престарелых и инвалидов, детских садов, ясл</w:t>
      </w:r>
      <w:r>
        <w:t>ей, яслей-садов (комбинатов) и детских домов, а также производственных зданий, в которых должны собл</w:t>
      </w:r>
      <w:r>
        <w:t>ю</w:t>
      </w:r>
      <w:r>
        <w:t>даться оптимальные нормы температуры и относительной влажности воздуха в рабочей зоне или по условиям технологии должны поддерживаться постоянными температура или температура и относ</w:t>
      </w:r>
      <w:r>
        <w:t>и</w:t>
      </w:r>
      <w:r>
        <w:t xml:space="preserve">тельная влажность воздуха, не должна быть более требуемой амплитуды </w:t>
      </w:r>
      <w:r>
        <w:rPr>
          <w:position w:val="-18"/>
        </w:rPr>
        <w:object w:dxaOrig="440" w:dyaOrig="460">
          <v:shape id="_x0000_i1049" type="#_x0000_t75" style="width:21.75pt;height:23.25pt" o:ole="">
            <v:imagedata r:id="rId49" o:title=""/>
          </v:shape>
          <o:OLEObject Type="Embed" ProgID="Equation.3" ShapeID="_x0000_i1049" DrawAspect="Content" ObjectID="_1401860654" r:id="rId50"/>
        </w:object>
      </w:r>
      <w:r>
        <w:rPr>
          <w:i/>
        </w:rPr>
        <w:t>,</w:t>
      </w:r>
      <w:r>
        <w:t xml:space="preserve"> </w:t>
      </w:r>
      <w:r>
        <w:sym w:font="Symbol" w:char="F0B0"/>
      </w:r>
      <w:r>
        <w:t>С, определяемой по формуле</w:t>
      </w:r>
    </w:p>
    <w:p w:rsidR="00000000" w:rsidRDefault="0019447F">
      <w:pPr>
        <w:spacing w:before="120" w:after="120"/>
        <w:ind w:firstLine="284"/>
        <w:jc w:val="right"/>
        <w:rPr>
          <w:sz w:val="32"/>
        </w:rPr>
      </w:pPr>
      <w:r>
        <w:rPr>
          <w:position w:val="-18"/>
        </w:rPr>
        <w:object w:dxaOrig="440" w:dyaOrig="460">
          <v:shape id="_x0000_i1050" type="#_x0000_t75" style="width:21.75pt;height:23.25pt" o:ole="">
            <v:imagedata r:id="rId49" o:title=""/>
          </v:shape>
          <o:OLEObject Type="Embed" ProgID="Equation.3" ShapeID="_x0000_i1050" DrawAspect="Content" ObjectID="_1401860655" r:id="rId51"/>
        </w:object>
      </w:r>
      <w:r>
        <w:rPr>
          <w:sz w:val="32"/>
        </w:rPr>
        <w:t>= 2,5 - 0,1 (</w:t>
      </w:r>
      <w:r>
        <w:rPr>
          <w:sz w:val="32"/>
          <w:lang w:val="en-US"/>
        </w:rPr>
        <w:t>t</w:t>
      </w:r>
      <w:r>
        <w:rPr>
          <w:sz w:val="32"/>
          <w:vertAlign w:val="subscript"/>
        </w:rPr>
        <w:t>н</w:t>
      </w:r>
      <w:r>
        <w:rPr>
          <w:sz w:val="32"/>
        </w:rPr>
        <w:t xml:space="preserve"> - 21) ,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</w:rPr>
        <w:t>(18)</w:t>
      </w:r>
    </w:p>
    <w:p w:rsidR="00000000" w:rsidRDefault="0019447F">
      <w:pPr>
        <w:ind w:left="851" w:hanging="851"/>
        <w:jc w:val="both"/>
      </w:pPr>
      <w:r>
        <w:t>где</w:t>
      </w:r>
      <w:r>
        <w:rPr>
          <w:lang w:val="en-US"/>
        </w:rPr>
        <w:t xml:space="preserve"> </w:t>
      </w:r>
      <w:r>
        <w:rPr>
          <w:sz w:val="32"/>
          <w:lang w:val="en-US"/>
        </w:rPr>
        <w:t>t</w:t>
      </w:r>
      <w:r>
        <w:rPr>
          <w:sz w:val="32"/>
          <w:vertAlign w:val="subscript"/>
        </w:rPr>
        <w:t>н</w:t>
      </w:r>
      <w:r>
        <w:t xml:space="preserve"> — среднемесячная температура наружного воздуха за и</w:t>
      </w:r>
      <w:r>
        <w:t xml:space="preserve">юль, </w:t>
      </w:r>
      <w:r>
        <w:sym w:font="Symbol" w:char="F0B0"/>
      </w:r>
      <w:r>
        <w:t>С, принимаемая согласно СНиП 2.01.01-82.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3.2.</w:t>
      </w:r>
      <w:r>
        <w:t xml:space="preserve"> Амплитуду колебаний температуры внутренней поверхности ограждающих констру</w:t>
      </w:r>
      <w:r>
        <w:t>к</w:t>
      </w:r>
      <w:r>
        <w:t>ций</w:t>
      </w:r>
      <w:r>
        <w:rPr>
          <w:position w:val="-14"/>
        </w:rPr>
        <w:object w:dxaOrig="440" w:dyaOrig="340">
          <v:shape id="_x0000_i1051" type="#_x0000_t75" style="width:21.75pt;height:17.25pt" o:ole="">
            <v:imagedata r:id="rId47" o:title=""/>
          </v:shape>
          <o:OLEObject Type="Embed" ProgID="Equation.3" ShapeID="_x0000_i1051" DrawAspect="Content" ObjectID="_1401860656" r:id="rId52"/>
        </w:object>
      </w:r>
      <w:r>
        <w:t xml:space="preserve">, </w:t>
      </w:r>
      <w:r>
        <w:sym w:font="Symbol" w:char="F0B0"/>
      </w:r>
      <w:r>
        <w:t>С, следует определять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4"/>
        </w:rPr>
        <w:object w:dxaOrig="1240" w:dyaOrig="700">
          <v:shape id="_x0000_i1052" type="#_x0000_t75" style="width:62.25pt;height:35.25pt" o:ole="">
            <v:imagedata r:id="rId53" o:title=""/>
          </v:shape>
          <o:OLEObject Type="Embed" ProgID="Equation.3" ShapeID="_x0000_i1052" DrawAspect="Content" ObjectID="_1401860657" r:id="rId54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(19)</w:t>
      </w:r>
    </w:p>
    <w:p w:rsidR="00000000" w:rsidRDefault="0019447F">
      <w:pPr>
        <w:ind w:firstLine="284"/>
        <w:jc w:val="both"/>
      </w:pPr>
      <w:r>
        <w:t xml:space="preserve">где </w:t>
      </w:r>
      <w:r>
        <w:rPr>
          <w:position w:val="-16"/>
        </w:rPr>
        <w:object w:dxaOrig="560" w:dyaOrig="420">
          <v:shape id="_x0000_i1053" type="#_x0000_t75" style="width:27.75pt;height:21pt" o:ole="">
            <v:imagedata r:id="rId55" o:title=""/>
          </v:shape>
          <o:OLEObject Type="Embed" ProgID="Equation.3" ShapeID="_x0000_i1053" DrawAspect="Content" ObjectID="_1401860658" r:id="rId56"/>
        </w:object>
      </w:r>
      <w:r>
        <w:t xml:space="preserve">— расчетная амплитуда колебаний температуры наружного воздуха, </w:t>
      </w:r>
      <w:r>
        <w:sym w:font="Symbol" w:char="F0B0"/>
      </w:r>
      <w:r>
        <w:t>С, определяемая согласно п. 3.3*;</w:t>
      </w:r>
    </w:p>
    <w:p w:rsidR="00000000" w:rsidRDefault="0019447F">
      <w:pPr>
        <w:ind w:firstLine="284"/>
        <w:jc w:val="both"/>
      </w:pPr>
      <w:r>
        <w:t xml:space="preserve"> </w:t>
      </w:r>
      <w:r>
        <w:rPr>
          <w:i/>
          <w:lang w:val="en-US"/>
        </w:rPr>
        <w:t>v</w:t>
      </w:r>
      <w:r>
        <w:rPr>
          <w:i/>
        </w:rPr>
        <w:t xml:space="preserve"> —</w:t>
      </w:r>
      <w:r>
        <w:t xml:space="preserve"> величина затухания расчетной амплитуды колебаний температуры наружного воздуха </w:t>
      </w:r>
      <w:r>
        <w:rPr>
          <w:position w:val="-16"/>
        </w:rPr>
        <w:object w:dxaOrig="560" w:dyaOrig="420">
          <v:shape id="_x0000_i1054" type="#_x0000_t75" style="width:27.75pt;height:21pt" o:ole="">
            <v:imagedata r:id="rId55" o:title=""/>
          </v:shape>
          <o:OLEObject Type="Embed" ProgID="Equation.3" ShapeID="_x0000_i1054" DrawAspect="Content" ObjectID="_1401860659" r:id="rId57"/>
        </w:object>
      </w:r>
      <w:r>
        <w:t xml:space="preserve"> в ограждающей конструкции, определя</w:t>
      </w:r>
      <w:r>
        <w:t>е</w:t>
      </w:r>
      <w:r>
        <w:t xml:space="preserve">мая согласно п. 3.4*. 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3.3*.</w:t>
      </w:r>
      <w:r>
        <w:t xml:space="preserve"> Расч</w:t>
      </w:r>
      <w:r>
        <w:t>етную амплитуду колебаний температуры наружного воздуха</w:t>
      </w:r>
      <w:r>
        <w:rPr>
          <w:position w:val="-16"/>
        </w:rPr>
        <w:object w:dxaOrig="560" w:dyaOrig="420">
          <v:shape id="_x0000_i1055" type="#_x0000_t75" style="width:27.75pt;height:21pt" o:ole="">
            <v:imagedata r:id="rId55" o:title=""/>
          </v:shape>
          <o:OLEObject Type="Embed" ProgID="Equation.3" ShapeID="_x0000_i1055" DrawAspect="Content" ObjectID="_1401860660" r:id="rId58"/>
        </w:object>
      </w:r>
      <w:r>
        <w:t xml:space="preserve">, </w:t>
      </w:r>
      <w:r>
        <w:sym w:font="Symbol" w:char="F0B0"/>
      </w:r>
      <w:r>
        <w:t>С, следует опр</w:t>
      </w:r>
      <w:r>
        <w:t>е</w:t>
      </w:r>
      <w:r>
        <w:t>делять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30"/>
        </w:rPr>
        <w:object w:dxaOrig="2820" w:dyaOrig="720">
          <v:shape id="_x0000_i1056" type="#_x0000_t75" style="width:141pt;height:36pt" o:ole="">
            <v:imagedata r:id="rId59" o:title=""/>
          </v:shape>
          <o:OLEObject Type="Embed" ProgID="Equation.3" ShapeID="_x0000_i1056" DrawAspect="Content" ObjectID="_1401860661" r:id="rId60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t>(20)</w:t>
      </w:r>
    </w:p>
    <w:p w:rsidR="00000000" w:rsidRDefault="0019447F">
      <w:pPr>
        <w:ind w:left="1418" w:hanging="1418"/>
        <w:jc w:val="both"/>
      </w:pPr>
      <w:r>
        <w:t xml:space="preserve">где </w:t>
      </w:r>
      <w:r>
        <w:rPr>
          <w:position w:val="-14"/>
        </w:rPr>
        <w:object w:dxaOrig="420" w:dyaOrig="340">
          <v:shape id="_x0000_i1057" type="#_x0000_t75" style="width:21pt;height:17.25pt" o:ole="">
            <v:imagedata r:id="rId61" o:title=""/>
          </v:shape>
          <o:OLEObject Type="Embed" ProgID="Equation.3" ShapeID="_x0000_i1057" DrawAspect="Content" ObjectID="_1401860662" r:id="rId62"/>
        </w:object>
      </w:r>
      <w:r>
        <w:rPr>
          <w:i/>
        </w:rPr>
        <w:t>—</w:t>
      </w:r>
      <w:r>
        <w:t xml:space="preserve"> максимальная амплитуда суточных колебаний температуры наружного воздуха в июле, </w:t>
      </w:r>
      <w:r>
        <w:sym w:font="Symbol" w:char="F0B0"/>
      </w:r>
      <w:r>
        <w:t>С, принимаемая согласно СНиП 2.01.01-82;</w:t>
      </w:r>
    </w:p>
    <w:p w:rsidR="00000000" w:rsidRDefault="0019447F">
      <w:pPr>
        <w:ind w:left="1418" w:hanging="1418"/>
        <w:jc w:val="both"/>
      </w:pPr>
      <w:r>
        <w:t xml:space="preserve">           </w:t>
      </w:r>
      <w:r>
        <w:sym w:font="Symbol" w:char="F072"/>
      </w:r>
      <w:r>
        <w:t xml:space="preserve"> — коэффициент поглощения солнечной радиации материалом наружной поверхности огр</w:t>
      </w:r>
      <w:r>
        <w:t>а</w:t>
      </w:r>
      <w:r>
        <w:t>ждающей конструкции, пр</w:t>
      </w:r>
      <w:r>
        <w:t>и</w:t>
      </w:r>
      <w:r>
        <w:t>нимаемый по прил. 7;</w:t>
      </w:r>
    </w:p>
    <w:p w:rsidR="00000000" w:rsidRDefault="0019447F">
      <w:pPr>
        <w:ind w:left="1418" w:hanging="1418"/>
        <w:jc w:val="both"/>
      </w:pPr>
      <w:r>
        <w:t xml:space="preserve">          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max</w:t>
      </w:r>
      <w:r>
        <w:rPr>
          <w:sz w:val="28"/>
          <w:lang w:val="en-US"/>
        </w:rPr>
        <w:t>, l</w:t>
      </w:r>
      <w:r>
        <w:rPr>
          <w:sz w:val="28"/>
          <w:vertAlign w:val="subscript"/>
        </w:rPr>
        <w:t>ср</w:t>
      </w:r>
      <w:r>
        <w:t xml:space="preserve"> — соответственно максимальное и среднее значения суммарной солнечн</w:t>
      </w:r>
      <w:r>
        <w:t>ой ради</w:t>
      </w:r>
      <w:r>
        <w:t>а</w:t>
      </w:r>
      <w:r>
        <w:t>ции (прямой и рассеянной), Вт/м</w:t>
      </w:r>
      <w:r>
        <w:rPr>
          <w:vertAlign w:val="superscript"/>
          <w:lang w:val="en-US"/>
        </w:rPr>
        <w:t>2</w:t>
      </w:r>
      <w:r>
        <w:t>, принимаемые согласно СНиП 2.01.01 -82 для н</w:t>
      </w:r>
      <w:r>
        <w:t>а</w:t>
      </w:r>
      <w:r>
        <w:t>ружных стен — как для вертикальных поверхностей западной ориентации и для п</w:t>
      </w:r>
      <w:r>
        <w:t>о</w:t>
      </w:r>
      <w:r>
        <w:t>крытий — как для горизо</w:t>
      </w:r>
      <w:r>
        <w:t>н</w:t>
      </w:r>
      <w:r>
        <w:t>тальной поверхности;</w:t>
      </w:r>
    </w:p>
    <w:p w:rsidR="00000000" w:rsidRDefault="0019447F">
      <w:pPr>
        <w:ind w:left="1418" w:hanging="1418"/>
        <w:jc w:val="both"/>
      </w:pPr>
      <w:r>
        <w:t xml:space="preserve">            </w:t>
      </w:r>
      <w:r>
        <w:rPr>
          <w:sz w:val="24"/>
        </w:rPr>
        <w:sym w:font="Symbol" w:char="F061"/>
      </w:r>
      <w:r>
        <w:rPr>
          <w:sz w:val="24"/>
          <w:vertAlign w:val="subscript"/>
        </w:rPr>
        <w:t>н</w:t>
      </w:r>
      <w:r>
        <w:rPr>
          <w:vertAlign w:val="subscript"/>
        </w:rPr>
        <w:t xml:space="preserve">  </w:t>
      </w:r>
      <w:r>
        <w:t>— коэффициент теплоотдачи наружной поверхности ограждающей конструкции по ле</w:t>
      </w:r>
      <w:r>
        <w:t>т</w:t>
      </w:r>
      <w:r>
        <w:t>ним условиям, Вт/(м</w:t>
      </w:r>
      <w:r>
        <w:rPr>
          <w:vertAlign w:val="superscript"/>
        </w:rPr>
        <w:t>2</w:t>
      </w:r>
      <w:r>
        <w:t xml:space="preserve"> • </w:t>
      </w:r>
      <w:r>
        <w:sym w:font="Symbol" w:char="F0B0"/>
      </w:r>
      <w:r>
        <w:t>С), определяемый по формуле (24).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3.4*.</w:t>
      </w:r>
      <w:r>
        <w:t xml:space="preserve"> Величину затухания расчетной амплитуды колебаний температуры наружного воздуха </w:t>
      </w:r>
      <w:r>
        <w:rPr>
          <w:i/>
        </w:rPr>
        <w:t>v</w:t>
      </w:r>
      <w:r>
        <w:t xml:space="preserve"> в ограждающей конструкции, состоящей из однородных слоев, следует о</w:t>
      </w:r>
      <w:r>
        <w:t>пределять по формуле</w:t>
      </w:r>
    </w:p>
    <w:p w:rsidR="00000000" w:rsidRDefault="0019447F">
      <w:pPr>
        <w:spacing w:before="120" w:after="120"/>
        <w:ind w:firstLine="284"/>
        <w:jc w:val="right"/>
        <w:rPr>
          <w:sz w:val="24"/>
        </w:rPr>
      </w:pPr>
      <w:r>
        <w:rPr>
          <w:position w:val="-28"/>
        </w:rPr>
        <w:object w:dxaOrig="4320" w:dyaOrig="780">
          <v:shape id="_x0000_i1058" type="#_x0000_t75" style="width:3in;height:39pt" o:ole="">
            <v:imagedata r:id="rId63" o:title=""/>
          </v:shape>
          <o:OLEObject Type="Embed" ProgID="Equation.3" ShapeID="_x0000_i1058" DrawAspect="Content" ObjectID="_1401860663" r:id="rId64"/>
        </w:object>
      </w:r>
      <w:r>
        <w:rPr>
          <w:sz w:val="24"/>
        </w:rPr>
        <w:t>,</w:t>
      </w:r>
      <w:r>
        <w:rPr>
          <w:sz w:val="24"/>
          <w:lang w:val="en-US"/>
        </w:rPr>
        <w:tab/>
      </w:r>
      <w:r>
        <w:rPr>
          <w:sz w:val="24"/>
        </w:rPr>
        <w:t>(21)</w:t>
      </w:r>
    </w:p>
    <w:p w:rsidR="00000000" w:rsidRDefault="0019447F">
      <w:pPr>
        <w:ind w:left="1134" w:hanging="1134"/>
        <w:jc w:val="both"/>
      </w:pPr>
      <w:r>
        <w:t>где е = 2,718— основание натуральных логарифмов:</w:t>
      </w:r>
    </w:p>
    <w:p w:rsidR="00000000" w:rsidRDefault="0019447F">
      <w:pPr>
        <w:ind w:left="1134" w:hanging="1134"/>
        <w:jc w:val="both"/>
      </w:pPr>
      <w:r>
        <w:rPr>
          <w:lang w:val="en-US"/>
        </w:rPr>
        <w:t>D</w:t>
      </w:r>
      <w:r>
        <w:rPr>
          <w:i/>
        </w:rPr>
        <w:t xml:space="preserve"> —</w:t>
      </w:r>
      <w:r>
        <w:t xml:space="preserve"> тепловая инерция ограждающей конструкции, определяемая по формуле (2):</w:t>
      </w:r>
    </w:p>
    <w:p w:rsidR="00000000" w:rsidRDefault="0019447F">
      <w:pPr>
        <w:ind w:left="1134" w:hanging="1134"/>
        <w:jc w:val="both"/>
      </w:pPr>
      <w:r>
        <w:rPr>
          <w:sz w:val="24"/>
          <w:lang w:val="en-US"/>
        </w:rPr>
        <w:t>s</w:t>
      </w:r>
      <w:r>
        <w:rPr>
          <w:sz w:val="24"/>
          <w:vertAlign w:val="subscript"/>
        </w:rPr>
        <w:t>1</w:t>
      </w:r>
      <w:r>
        <w:rPr>
          <w:sz w:val="24"/>
          <w:lang w:val="en-US"/>
        </w:rPr>
        <w:t>, s</w:t>
      </w:r>
      <w:r>
        <w:rPr>
          <w:sz w:val="24"/>
          <w:vertAlign w:val="subscript"/>
        </w:rPr>
        <w:t>2</w:t>
      </w:r>
      <w:r>
        <w:rPr>
          <w:sz w:val="24"/>
        </w:rPr>
        <w:t>, ...,</w:t>
      </w:r>
      <w:r>
        <w:rPr>
          <w:sz w:val="24"/>
          <w:lang w:val="en-US"/>
        </w:rPr>
        <w:t xml:space="preserve"> s</w:t>
      </w:r>
      <w:r>
        <w:rPr>
          <w:sz w:val="24"/>
          <w:vertAlign w:val="subscript"/>
          <w:lang w:val="en-US"/>
        </w:rPr>
        <w:t>n</w:t>
      </w:r>
      <w:r>
        <w:t xml:space="preserve"> — расчетные коэффициенты теплоусвоения материала отдельных слоев ограждающей конструкции, Вт/м</w:t>
      </w:r>
      <w:r>
        <w:rPr>
          <w:vertAlign w:val="superscript"/>
        </w:rPr>
        <w:t>2</w:t>
      </w:r>
      <w:r>
        <w:rPr>
          <w:smallCaps/>
        </w:rPr>
        <w:t xml:space="preserve"> </w:t>
      </w:r>
      <w:r>
        <w:t xml:space="preserve">• </w:t>
      </w:r>
      <w:r>
        <w:sym w:font="Symbol" w:char="F0B0"/>
      </w:r>
      <w:r>
        <w:t>С), принимаемые по прил. 3*;</w:t>
      </w:r>
    </w:p>
    <w:p w:rsidR="00000000" w:rsidRDefault="0019447F">
      <w:pPr>
        <w:ind w:left="1134" w:hanging="1134"/>
        <w:jc w:val="both"/>
        <w:rPr>
          <w:lang w:val="en-US"/>
        </w:rPr>
      </w:pPr>
      <w:r>
        <w:rPr>
          <w:sz w:val="24"/>
        </w:rPr>
        <w:sym w:font="Symbol" w:char="F067"/>
      </w:r>
      <w:r>
        <w:rPr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sz w:val="24"/>
        </w:rPr>
        <w:sym w:font="Symbol" w:char="F067"/>
      </w:r>
      <w:r>
        <w:rPr>
          <w:sz w:val="24"/>
          <w:vertAlign w:val="subscript"/>
        </w:rPr>
        <w:t>2</w:t>
      </w:r>
      <w:r>
        <w:rPr>
          <w:sz w:val="24"/>
        </w:rPr>
        <w:t xml:space="preserve">, ..., </w:t>
      </w:r>
      <w:r>
        <w:rPr>
          <w:sz w:val="24"/>
        </w:rPr>
        <w:sym w:font="Symbol" w:char="F067"/>
      </w:r>
      <w:r>
        <w:rPr>
          <w:sz w:val="24"/>
          <w:vertAlign w:val="subscript"/>
          <w:lang w:val="en-US"/>
        </w:rPr>
        <w:t>n-1</w:t>
      </w:r>
      <w:r>
        <w:rPr>
          <w:sz w:val="24"/>
          <w:lang w:val="en-US"/>
        </w:rPr>
        <w:t xml:space="preserve">, </w:t>
      </w:r>
      <w:r>
        <w:rPr>
          <w:sz w:val="24"/>
          <w:lang w:val="en-US"/>
        </w:rPr>
        <w:sym w:font="Symbol" w:char="F067"/>
      </w:r>
      <w:r>
        <w:rPr>
          <w:sz w:val="24"/>
          <w:vertAlign w:val="subscript"/>
          <w:lang w:val="en-US"/>
        </w:rPr>
        <w:t>n</w:t>
      </w:r>
      <w:r>
        <w:rPr>
          <w:vertAlign w:val="subscript"/>
          <w:lang w:val="en-US"/>
        </w:rPr>
        <w:t xml:space="preserve"> </w:t>
      </w:r>
      <w:r>
        <w:t>— коэффициенты теплоусвоения наружной поверхности отдельных слоев огра</w:t>
      </w:r>
      <w:r>
        <w:t>ж</w:t>
      </w:r>
      <w:r>
        <w:t>дающей конструкции, Вт/(м</w:t>
      </w:r>
      <w:r>
        <w:rPr>
          <w:vertAlign w:val="superscript"/>
          <w:lang w:val="en-US"/>
        </w:rPr>
        <w:t>2</w:t>
      </w:r>
      <w:r>
        <w:t xml:space="preserve"> • </w:t>
      </w:r>
      <w:r>
        <w:sym w:font="Symbol" w:char="F0B0"/>
      </w:r>
      <w:r>
        <w:t xml:space="preserve">С), определяемые согласно п. 3.5; </w:t>
      </w:r>
    </w:p>
    <w:p w:rsidR="00000000" w:rsidRDefault="0019447F">
      <w:pPr>
        <w:ind w:left="1134" w:hanging="1134"/>
        <w:jc w:val="both"/>
      </w:pPr>
      <w:r>
        <w:rPr>
          <w:sz w:val="24"/>
        </w:rPr>
        <w:sym w:font="Symbol" w:char="F061"/>
      </w:r>
      <w:r>
        <w:rPr>
          <w:sz w:val="24"/>
          <w:vertAlign w:val="subscript"/>
        </w:rPr>
        <w:t>в</w:t>
      </w:r>
      <w:r>
        <w:t xml:space="preserve"> — то же, что в формуле (1); </w:t>
      </w:r>
    </w:p>
    <w:p w:rsidR="00000000" w:rsidRDefault="0019447F">
      <w:pPr>
        <w:ind w:left="1134" w:hanging="1134"/>
        <w:jc w:val="both"/>
      </w:pPr>
      <w:r>
        <w:rPr>
          <w:sz w:val="24"/>
        </w:rPr>
        <w:sym w:font="Symbol" w:char="F061"/>
      </w:r>
      <w:r>
        <w:rPr>
          <w:sz w:val="24"/>
          <w:vertAlign w:val="subscript"/>
        </w:rPr>
        <w:t>н</w:t>
      </w:r>
      <w:r>
        <w:rPr>
          <w:i/>
        </w:rPr>
        <w:t xml:space="preserve"> —</w:t>
      </w:r>
      <w:r>
        <w:t xml:space="preserve"> т</w:t>
      </w:r>
      <w:r>
        <w:t>о же, что в формуле (20).</w:t>
      </w:r>
    </w:p>
    <w:p w:rsidR="00000000" w:rsidRDefault="0019447F">
      <w:pPr>
        <w:ind w:firstLine="284"/>
        <w:jc w:val="both"/>
      </w:pPr>
      <w:r>
        <w:t xml:space="preserve"> Для многослойной неоднородной ограждающей конструкции с теплопроводными включениями в виде обрамляющих ребер величину затухания расчетной амплитуды колебаний температуры н</w:t>
      </w:r>
      <w:r>
        <w:t>а</w:t>
      </w:r>
      <w:r>
        <w:t xml:space="preserve">ружного воздуха </w:t>
      </w:r>
      <w:r>
        <w:rPr>
          <w:i/>
        </w:rPr>
        <w:t>v</w:t>
      </w:r>
      <w:r>
        <w:t xml:space="preserve"> в ограждающей конструкции следует определять в соответствии с ГОСТ 26253—84.</w:t>
      </w:r>
    </w:p>
    <w:p w:rsidR="00000000" w:rsidRDefault="0019447F">
      <w:pPr>
        <w:spacing w:before="120" w:after="120"/>
        <w:ind w:firstLine="284"/>
        <w:jc w:val="both"/>
      </w:pPr>
      <w:r>
        <w:t>П р и м е ч а н и е. Порядок нумерации слоев в формуле (21) принят в направлении от внутре</w:t>
      </w:r>
      <w:r>
        <w:t>н</w:t>
      </w:r>
      <w:r>
        <w:t>ней поверхности к наружной.</w:t>
      </w:r>
    </w:p>
    <w:p w:rsidR="00000000" w:rsidRDefault="0019447F">
      <w:pPr>
        <w:ind w:firstLine="284"/>
        <w:jc w:val="both"/>
      </w:pPr>
      <w:r>
        <w:rPr>
          <w:b/>
        </w:rPr>
        <w:t>3.5.</w:t>
      </w:r>
      <w:r>
        <w:t xml:space="preserve"> Для определения коэффициентов теплоусвоения наружной поверхности отдельных слоев о</w:t>
      </w:r>
      <w:r>
        <w:t>г</w:t>
      </w:r>
      <w:r>
        <w:t>раждающей к</w:t>
      </w:r>
      <w:r>
        <w:t xml:space="preserve">онструкции следует предварительно вычислить тепловую инерцию </w:t>
      </w:r>
      <w:r>
        <w:rPr>
          <w:i/>
        </w:rPr>
        <w:t>D</w:t>
      </w:r>
      <w:r>
        <w:t xml:space="preserve"> каждого слоя по формуле (2).</w:t>
      </w:r>
    </w:p>
    <w:p w:rsidR="00000000" w:rsidRDefault="0019447F">
      <w:pPr>
        <w:ind w:firstLine="284"/>
        <w:jc w:val="both"/>
      </w:pPr>
      <w:r>
        <w:t xml:space="preserve">Коэффициент теплоусвоения наружной поверхности слоя </w:t>
      </w:r>
      <w:r>
        <w:rPr>
          <w:sz w:val="24"/>
        </w:rPr>
        <w:sym w:font="Symbol" w:char="F067"/>
      </w:r>
      <w:r>
        <w:rPr>
          <w:i/>
          <w:sz w:val="32"/>
        </w:rPr>
        <w:t>,</w:t>
      </w:r>
      <w:r>
        <w:t xml:space="preserve"> Вт/(м</w:t>
      </w:r>
      <w:r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</w:t>
      </w:r>
      <w:r>
        <w:sym w:font="Symbol" w:char="F0B0"/>
      </w:r>
      <w:r>
        <w:t xml:space="preserve">С), с тепловой инерцией D </w:t>
      </w:r>
      <w:r>
        <w:sym w:font="Symbol" w:char="F0B3"/>
      </w:r>
      <w:r>
        <w:t xml:space="preserve"> 1 следует принимать равным расчетному коэффициенту теплоусвоения s материала этого слоя конструкции по прил. 3*.</w:t>
      </w:r>
    </w:p>
    <w:p w:rsidR="00000000" w:rsidRDefault="0019447F">
      <w:pPr>
        <w:ind w:firstLine="284"/>
        <w:jc w:val="both"/>
      </w:pPr>
      <w:r>
        <w:t xml:space="preserve">Коэффициент теплоусвоения наружной поверхности слоя </w:t>
      </w:r>
      <w:r>
        <w:sym w:font="Symbol" w:char="F067"/>
      </w:r>
      <w:r>
        <w:t xml:space="preserve"> с тепловой инерцией D &lt; 1 следует определять расчетом, начиная с первого слоя (считая от внутренней поверхности ограждающей ко</w:t>
      </w:r>
      <w:r>
        <w:t>н</w:t>
      </w:r>
      <w:r>
        <w:t>струкции) следу</w:t>
      </w:r>
      <w:r>
        <w:t>ю</w:t>
      </w:r>
      <w:r>
        <w:t xml:space="preserve">щим образом: </w:t>
      </w:r>
    </w:p>
    <w:p w:rsidR="00000000" w:rsidRDefault="0019447F">
      <w:pPr>
        <w:ind w:firstLine="284"/>
        <w:jc w:val="both"/>
        <w:rPr>
          <w:lang w:val="en-US"/>
        </w:rPr>
      </w:pPr>
      <w:r>
        <w:t xml:space="preserve">а) </w:t>
      </w:r>
      <w:r>
        <w:t>для первого слоя —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6"/>
        </w:rPr>
        <w:object w:dxaOrig="1340" w:dyaOrig="660">
          <v:shape id="_x0000_i1059" type="#_x0000_t75" style="width:66.75pt;height:33pt" o:ole="">
            <v:imagedata r:id="rId65" o:title=""/>
          </v:shape>
          <o:OLEObject Type="Embed" ProgID="Equation.3" ShapeID="_x0000_i1059" DrawAspect="Content" ObjectID="_1401860664" r:id="rId66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(22)</w:t>
      </w:r>
    </w:p>
    <w:p w:rsidR="00000000" w:rsidRDefault="0019447F">
      <w:pPr>
        <w:ind w:firstLine="284"/>
        <w:jc w:val="both"/>
        <w:rPr>
          <w:lang w:val="en-US"/>
        </w:rPr>
      </w:pPr>
      <w:r>
        <w:t xml:space="preserve">б) для </w:t>
      </w:r>
      <w:r>
        <w:rPr>
          <w:lang w:val="en-US"/>
        </w:rPr>
        <w:t>i</w:t>
      </w:r>
      <w:r>
        <w:t>-го слоя — по формуле</w:t>
      </w:r>
    </w:p>
    <w:p w:rsidR="00000000" w:rsidRDefault="0019447F">
      <w:pPr>
        <w:spacing w:before="120" w:after="120"/>
        <w:ind w:firstLine="284"/>
        <w:jc w:val="right"/>
        <w:rPr>
          <w:lang w:val="en-US"/>
        </w:rPr>
      </w:pPr>
      <w:r>
        <w:rPr>
          <w:position w:val="-26"/>
        </w:rPr>
        <w:object w:dxaOrig="1460" w:dyaOrig="660">
          <v:shape id="_x0000_i1060" type="#_x0000_t75" style="width:72.75pt;height:33pt" o:ole="">
            <v:imagedata r:id="rId67" o:title=""/>
          </v:shape>
          <o:OLEObject Type="Embed" ProgID="Equation.3" ShapeID="_x0000_i1060" DrawAspect="Content" ObjectID="_1401860665" r:id="rId68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(23)</w:t>
      </w:r>
    </w:p>
    <w:p w:rsidR="00000000" w:rsidRDefault="0019447F">
      <w:pPr>
        <w:ind w:left="1134" w:hanging="1134"/>
        <w:jc w:val="both"/>
      </w:pPr>
      <w:r>
        <w:t xml:space="preserve">где 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, R</w:t>
      </w:r>
      <w:r>
        <w:rPr>
          <w:vertAlign w:val="subscript"/>
          <w:lang w:val="en-US"/>
        </w:rPr>
        <w:t>i</w:t>
      </w:r>
      <w:r>
        <w:t xml:space="preserve"> — термические сопротивления соответственно первого и i-го слоев ограждающей конс</w:t>
      </w:r>
      <w:r>
        <w:t>т</w:t>
      </w:r>
      <w:r>
        <w:t>рукции, м</w:t>
      </w:r>
      <w:r>
        <w:rPr>
          <w:vertAlign w:val="superscript"/>
          <w:lang w:val="en-US"/>
        </w:rPr>
        <w:t>2</w:t>
      </w:r>
      <w:r>
        <w:t xml:space="preserve"> • </w:t>
      </w:r>
      <w:r>
        <w:sym w:font="Symbol" w:char="F0B0"/>
      </w:r>
      <w:r>
        <w:t>С/Вт, определяемые по формуле (3);</w:t>
      </w:r>
    </w:p>
    <w:p w:rsidR="00000000" w:rsidRDefault="0019447F">
      <w:pPr>
        <w:ind w:left="1134" w:hanging="1134"/>
        <w:jc w:val="both"/>
      </w:pPr>
      <w:r>
        <w:rPr>
          <w:lang w:val="en-US"/>
        </w:rPr>
        <w:t>s</w:t>
      </w:r>
      <w:r>
        <w:rPr>
          <w:vertAlign w:val="subscript"/>
          <w:lang w:val="en-US"/>
        </w:rPr>
        <w:t>1</w:t>
      </w:r>
      <w:r>
        <w:rPr>
          <w:lang w:val="en-US"/>
        </w:rPr>
        <w:t>, s</w:t>
      </w:r>
      <w:r>
        <w:rPr>
          <w:vertAlign w:val="subscript"/>
          <w:lang w:val="en-US"/>
        </w:rPr>
        <w:t>i</w:t>
      </w:r>
      <w:r>
        <w:t xml:space="preserve"> — расчетные коэффициенты теплоусвоения материала соответственно первого и i-го слоев, Вт/(м</w:t>
      </w:r>
      <w:r>
        <w:rPr>
          <w:vertAlign w:val="superscript"/>
          <w:lang w:val="en-US"/>
        </w:rPr>
        <w:t>2</w:t>
      </w:r>
      <w:r>
        <w:t xml:space="preserve"> </w:t>
      </w:r>
      <w:r>
        <w:sym w:font="Symbol" w:char="F0D7"/>
      </w:r>
      <w:r>
        <w:rPr>
          <w:lang w:val="en-US"/>
        </w:rPr>
        <w:t xml:space="preserve"> </w:t>
      </w:r>
      <w:r>
        <w:rPr>
          <w:lang w:val="en-US"/>
        </w:rPr>
        <w:sym w:font="Symbol" w:char="F0B0"/>
      </w:r>
      <w:r>
        <w:t>С), принимаемые по прил. 3*;</w:t>
      </w:r>
    </w:p>
    <w:p w:rsidR="00000000" w:rsidRDefault="0019447F">
      <w:pPr>
        <w:ind w:left="1134" w:hanging="1134"/>
        <w:jc w:val="both"/>
      </w:pPr>
      <w:r>
        <w:sym w:font="Symbol" w:char="F061"/>
      </w:r>
      <w:r>
        <w:rPr>
          <w:vertAlign w:val="subscript"/>
        </w:rPr>
        <w:t>в</w:t>
      </w:r>
      <w:r>
        <w:t xml:space="preserve"> — то же, что в формуле (1);</w:t>
      </w:r>
    </w:p>
    <w:p w:rsidR="00000000" w:rsidRDefault="0019447F">
      <w:pPr>
        <w:ind w:left="1134" w:hanging="1134"/>
        <w:jc w:val="both"/>
      </w:pPr>
      <w:r>
        <w:rPr>
          <w:lang w:val="en-US"/>
        </w:rPr>
        <w:sym w:font="Symbol" w:char="F067"/>
      </w:r>
      <w:r>
        <w:rPr>
          <w:vertAlign w:val="subscript"/>
        </w:rPr>
        <w:t>1</w:t>
      </w:r>
      <w:r>
        <w:t xml:space="preserve">, </w:t>
      </w:r>
      <w:r>
        <w:sym w:font="Symbol" w:char="F067"/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, 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i-1</w:t>
      </w:r>
      <w:r>
        <w:rPr>
          <w:i/>
        </w:rPr>
        <w:t xml:space="preserve"> —</w:t>
      </w:r>
      <w:r>
        <w:t xml:space="preserve"> коэффициенты теплоусвоения наружной поверхности соо</w:t>
      </w:r>
      <w:r>
        <w:t>т</w:t>
      </w:r>
      <w:r>
        <w:t>ветственно первого, i</w:t>
      </w:r>
      <w:r>
        <w:t>-го и (i-1)-го слоев ограждающей ко</w:t>
      </w:r>
      <w:r>
        <w:t>н</w:t>
      </w:r>
      <w:r>
        <w:t>струкции, Вт/(м</w:t>
      </w:r>
      <w:r>
        <w:rPr>
          <w:vertAlign w:val="superscript"/>
          <w:lang w:val="en-US"/>
        </w:rPr>
        <w:t>2</w:t>
      </w:r>
      <w:r>
        <w:t xml:space="preserve"> </w:t>
      </w:r>
      <w:r>
        <w:sym w:font="Symbol" w:char="F0D7"/>
      </w:r>
      <w:r>
        <w:rPr>
          <w:lang w:val="en-US"/>
        </w:rPr>
        <w:t xml:space="preserve"> </w:t>
      </w:r>
      <w:r>
        <w:sym w:font="Symbol" w:char="F0B0"/>
      </w:r>
      <w:r>
        <w:t>С).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3.6*.</w:t>
      </w:r>
      <w:r>
        <w:t xml:space="preserve"> Коэффициент теплоотдачи наружной поверхности ограждающей конструкции по летним условиям </w:t>
      </w:r>
      <w:r>
        <w:sym w:font="Symbol" w:char="F061"/>
      </w:r>
      <w:r>
        <w:rPr>
          <w:vertAlign w:val="subscript"/>
        </w:rPr>
        <w:t>н</w:t>
      </w:r>
      <w:r>
        <w:t>, Вт/(м</w:t>
      </w:r>
      <w:r>
        <w:rPr>
          <w:vertAlign w:val="superscript"/>
        </w:rPr>
        <w:t>2</w:t>
      </w:r>
      <w:r>
        <w:t xml:space="preserve"> • </w:t>
      </w:r>
      <w:r>
        <w:sym w:font="Symbol" w:char="F0B0"/>
      </w:r>
      <w:r>
        <w:t>С), следует определять по формуле</w:t>
      </w:r>
    </w:p>
    <w:p w:rsidR="00000000" w:rsidRDefault="0019447F">
      <w:pPr>
        <w:spacing w:before="120" w:after="120"/>
        <w:ind w:firstLine="284"/>
        <w:jc w:val="right"/>
        <w:rPr>
          <w:sz w:val="24"/>
        </w:rPr>
      </w:pPr>
      <w:r>
        <w:rPr>
          <w:position w:val="-18"/>
        </w:rPr>
        <w:object w:dxaOrig="1660" w:dyaOrig="460">
          <v:shape id="_x0000_i1061" type="#_x0000_t75" style="width:83.25pt;height:23.25pt" o:ole="">
            <v:imagedata r:id="rId69" o:title=""/>
          </v:shape>
          <o:OLEObject Type="Embed" ProgID="Equation.3" ShapeID="_x0000_i1061" DrawAspect="Content" ObjectID="_1401860666" r:id="rId70"/>
        </w:object>
      </w:r>
      <w:r>
        <w:rPr>
          <w:sz w:val="24"/>
        </w:rPr>
        <w:t>,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t>(24)</w:t>
      </w:r>
    </w:p>
    <w:p w:rsidR="00000000" w:rsidRDefault="0019447F">
      <w:pPr>
        <w:ind w:left="851" w:hanging="851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v</w:t>
      </w:r>
      <w:r>
        <w:rPr>
          <w:i/>
        </w:rPr>
        <w:t xml:space="preserve"> —</w:t>
      </w:r>
      <w:r>
        <w:t xml:space="preserve"> минимальная из средних скоростей ветра по румбам за июль, повторяемость которых с</w:t>
      </w:r>
      <w:r>
        <w:t>о</w:t>
      </w:r>
      <w:r>
        <w:t>ставляет 16 % и более, принимаемая согласно СНиП 2.01.01-82, но не менее 1 м/с.</w:t>
      </w:r>
    </w:p>
    <w:p w:rsidR="00000000" w:rsidRDefault="0019447F">
      <w:pPr>
        <w:ind w:firstLine="284"/>
        <w:jc w:val="both"/>
      </w:pPr>
      <w:r>
        <w:rPr>
          <w:b/>
        </w:rPr>
        <w:t>Пункт 3.7*</w:t>
      </w:r>
      <w:r>
        <w:t xml:space="preserve"> исключен.</w:t>
      </w:r>
    </w:p>
    <w:p w:rsidR="00000000" w:rsidRDefault="0019447F">
      <w:pPr>
        <w:ind w:firstLine="284"/>
        <w:jc w:val="both"/>
      </w:pPr>
      <w:r>
        <w:rPr>
          <w:b/>
        </w:rPr>
        <w:t>3.8.</w:t>
      </w:r>
      <w:r>
        <w:t xml:space="preserve"> В районах со среднемесячной температурой июля 21 </w:t>
      </w:r>
      <w:r>
        <w:sym w:font="Symbol" w:char="F0B0"/>
      </w:r>
      <w:r>
        <w:t>С и выше для окон и фонарей зданий</w:t>
      </w:r>
      <w:r>
        <w:t xml:space="preserve"> жилых, больничных учреждений (больниц, клиник, стационаров и госпиталей), диспансеров, амб</w:t>
      </w:r>
      <w:r>
        <w:t>у</w:t>
      </w:r>
      <w:r>
        <w:t>латорно-поликлинических учреждений, родильных домов, домов ребенка, домов-интернатов для престарелых и инвалидов, детских садов, яслей, яслей-садов (комбинатов) и детских домов, а также производственных зданий, в которых должны соблюдаться оптимальные нормы температуры и о</w:t>
      </w:r>
      <w:r>
        <w:t>т</w:t>
      </w:r>
      <w:r>
        <w:t>носительной влажности воздуха в рабочей зоне или по условиям технологии должны поддерживат</w:t>
      </w:r>
      <w:r>
        <w:t>ь</w:t>
      </w:r>
      <w:r>
        <w:t>ся постоянными температура или температура и относитель</w:t>
      </w:r>
      <w:r>
        <w:t>ная влажность воздуха, следует пред</w:t>
      </w:r>
      <w:r>
        <w:t>у</w:t>
      </w:r>
      <w:r>
        <w:t>сматривать сол</w:t>
      </w:r>
      <w:r>
        <w:t>н</w:t>
      </w:r>
      <w:r>
        <w:t>цезащитные устройства.</w:t>
      </w:r>
    </w:p>
    <w:p w:rsidR="00000000" w:rsidRDefault="0019447F">
      <w:pPr>
        <w:ind w:firstLine="284"/>
        <w:jc w:val="both"/>
      </w:pPr>
      <w:r>
        <w:t>Коэффициент теплопропускания солнцезащитного устройства должен быть не более нормати</w:t>
      </w:r>
      <w:r>
        <w:t>в</w:t>
      </w:r>
      <w:r>
        <w:t xml:space="preserve">ной величины </w:t>
      </w:r>
      <w:r>
        <w:rPr>
          <w:position w:val="-10"/>
        </w:rPr>
        <w:object w:dxaOrig="320" w:dyaOrig="360">
          <v:shape id="_x0000_i1062" type="#_x0000_t75" style="width:15.75pt;height:18pt" o:ole="">
            <v:imagedata r:id="rId71" o:title=""/>
          </v:shape>
          <o:OLEObject Type="Embed" ProgID="Equation.3" ShapeID="_x0000_i1062" DrawAspect="Content" ObjectID="_1401860667" r:id="rId72"/>
        </w:object>
      </w:r>
      <w:r>
        <w:t>, установленной табл. 10.</w:t>
      </w:r>
    </w:p>
    <w:p w:rsidR="00000000" w:rsidRDefault="0019447F">
      <w:pPr>
        <w:spacing w:before="120" w:after="120"/>
        <w:jc w:val="right"/>
      </w:pPr>
      <w:r>
        <w:t>Т а б л и ц а   10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3"/>
        <w:gridCol w:w="1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Здания</w:t>
            </w:r>
          </w:p>
        </w:tc>
        <w:tc>
          <w:tcPr>
            <w:tcW w:w="1993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Коэффициент</w:t>
            </w:r>
          </w:p>
          <w:p w:rsidR="00000000" w:rsidRDefault="0019447F">
            <w:pPr>
              <w:jc w:val="center"/>
            </w:pPr>
            <w:r>
              <w:t>теплопропускания</w:t>
            </w:r>
          </w:p>
          <w:p w:rsidR="00000000" w:rsidRDefault="0019447F">
            <w:pPr>
              <w:jc w:val="center"/>
            </w:pPr>
            <w:r>
              <w:t>солнцезащитного</w:t>
            </w:r>
          </w:p>
          <w:p w:rsidR="00000000" w:rsidRDefault="0019447F">
            <w:pPr>
              <w:jc w:val="center"/>
            </w:pPr>
            <w:r>
              <w:t>устройства</w:t>
            </w:r>
          </w:p>
          <w:p w:rsidR="00000000" w:rsidRDefault="0019447F">
            <w:pPr>
              <w:jc w:val="center"/>
            </w:pPr>
            <w:r>
              <w:t>(нормативная</w:t>
            </w:r>
          </w:p>
          <w:p w:rsidR="00000000" w:rsidRDefault="0019447F">
            <w:pPr>
              <w:jc w:val="center"/>
            </w:pPr>
            <w:r>
              <w:t>величина)</w:t>
            </w:r>
          </w:p>
          <w:p w:rsidR="00000000" w:rsidRDefault="0019447F">
            <w:pPr>
              <w:jc w:val="center"/>
            </w:pPr>
            <w:r>
              <w:rPr>
                <w:position w:val="-10"/>
              </w:rPr>
              <w:object w:dxaOrig="320" w:dyaOrig="360">
                <v:shape id="_x0000_i1063" type="#_x0000_t75" style="width:15.75pt;height:18pt" o:ole="">
                  <v:imagedata r:id="rId71" o:title=""/>
                </v:shape>
                <o:OLEObject Type="Embed" ProgID="Equation.3" ShapeID="_x0000_i1063" DrawAspect="Content" ObjectID="_1401860668" r:id="rId7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nil"/>
            </w:tcBorders>
          </w:tcPr>
          <w:p w:rsidR="00000000" w:rsidRDefault="0019447F">
            <w:pPr>
              <w:ind w:left="340" w:hanging="340"/>
              <w:jc w:val="both"/>
            </w:pPr>
            <w:r>
              <w:t>1. Здания жилые, больничных учреждений (больниц, клиник, стационаров и госпиталей), диспансеров, амбулаторно-поликлинических учреждений, родильных домов, домов ребе</w:t>
            </w:r>
            <w:r>
              <w:t>н</w:t>
            </w:r>
            <w:r>
              <w:t>ка, домов-интернатов для престарелых и и</w:t>
            </w:r>
            <w:r>
              <w:t>н</w:t>
            </w:r>
            <w:r>
              <w:t xml:space="preserve">валидов, детских садов, яслей, яслей-садов (комбинатов) и детских домов </w:t>
            </w:r>
          </w:p>
          <w:p w:rsidR="00000000" w:rsidRDefault="0019447F">
            <w:pPr>
              <w:ind w:left="340" w:hanging="340"/>
              <w:jc w:val="both"/>
            </w:pPr>
          </w:p>
        </w:tc>
        <w:tc>
          <w:tcPr>
            <w:tcW w:w="1993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</w:tcBorders>
          </w:tcPr>
          <w:p w:rsidR="00000000" w:rsidRDefault="0019447F">
            <w:pPr>
              <w:ind w:left="340" w:hanging="340"/>
              <w:jc w:val="both"/>
            </w:pPr>
            <w:r>
              <w:t>2. Производственные здания, в которых должны соблюдаться оптимальные нормы температ</w:t>
            </w:r>
            <w:r>
              <w:t>у</w:t>
            </w:r>
            <w:r>
              <w:t>ры и относительной влажности в рабочей з</w:t>
            </w:r>
            <w:r>
              <w:t>о</w:t>
            </w:r>
            <w:r>
              <w:t>не или по условиям технологии должны по</w:t>
            </w:r>
            <w:r>
              <w:t>д</w:t>
            </w:r>
            <w:r>
              <w:t>держиваться постоянными температура или температура и относительная влажность во</w:t>
            </w:r>
            <w:r>
              <w:t>з</w:t>
            </w:r>
            <w:r>
              <w:t>духа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2"/>
            <w:tcBorders>
              <w:top w:val="nil"/>
            </w:tcBorders>
          </w:tcPr>
          <w:p w:rsidR="00000000" w:rsidRDefault="0019447F">
            <w:pPr>
              <w:spacing w:before="120" w:after="120"/>
              <w:ind w:firstLine="284"/>
              <w:jc w:val="both"/>
            </w:pPr>
            <w:r>
              <w:t>П р и м е ч а н и е. Коэффициент теплопропускания солнцезащитного устройства - отношение количества тепла, проходящего через световой пр</w:t>
            </w:r>
            <w:r>
              <w:t>оем с солнцезащитным устройством, к количеству тепла, проходящего через этот световой проем без солнцезащитного устройства.</w:t>
            </w:r>
          </w:p>
        </w:tc>
      </w:tr>
    </w:tbl>
    <w:p w:rsidR="00000000" w:rsidRDefault="0019447F">
      <w:pPr>
        <w:spacing w:before="120"/>
        <w:ind w:firstLine="284"/>
        <w:jc w:val="both"/>
      </w:pPr>
      <w:r>
        <w:rPr>
          <w:b/>
        </w:rPr>
        <w:t>3.9.</w:t>
      </w:r>
      <w:r>
        <w:t xml:space="preserve"> Коэффициенты теплопропускания солнцезащитных устройств следует принимать по прил. 8.</w:t>
      </w:r>
    </w:p>
    <w:p w:rsidR="00000000" w:rsidRDefault="0019447F">
      <w:pPr>
        <w:pStyle w:val="1"/>
      </w:pPr>
      <w:r>
        <w:t>4. ТЕПЛОУСВОЕНИЕ ПОВЕРХНОСТИ ПОЛОВ</w:t>
      </w:r>
    </w:p>
    <w:p w:rsidR="00000000" w:rsidRDefault="0019447F">
      <w:pPr>
        <w:ind w:firstLine="284"/>
        <w:jc w:val="both"/>
      </w:pPr>
      <w:r>
        <w:rPr>
          <w:b/>
        </w:rPr>
        <w:t>4.1.</w:t>
      </w:r>
      <w:r>
        <w:t xml:space="preserve"> Поверхность пола жилых и общественных зданий, вспомогательных зданий и помещений промышленных предприятий и отапливаемых помещений производственных зданий (на участках с постоянными рабочими местами) должна иметь показатель теплоусвоения </w:t>
      </w:r>
      <w:r>
        <w:rPr>
          <w:sz w:val="28"/>
        </w:rPr>
        <w:sym w:font="Symbol" w:char="F067"/>
      </w:r>
      <w:r>
        <w:rPr>
          <w:sz w:val="28"/>
          <w:vertAlign w:val="subscript"/>
          <w:lang w:val="en-US"/>
        </w:rPr>
        <w:t>n</w:t>
      </w:r>
      <w:r>
        <w:t>, Вт/(м</w:t>
      </w:r>
      <w:r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</w:t>
      </w:r>
      <w:r>
        <w:sym w:font="Symbol" w:char="F0B0"/>
      </w:r>
      <w:r>
        <w:t>С), н</w:t>
      </w:r>
      <w:r>
        <w:t>е более нормативной величины, установленной табл. 11*.</w:t>
      </w:r>
    </w:p>
    <w:p w:rsidR="00000000" w:rsidRDefault="0019447F">
      <w:pPr>
        <w:spacing w:before="120" w:after="120"/>
        <w:jc w:val="right"/>
      </w:pPr>
      <w:r>
        <w:t>Та б л и ц а  11*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3"/>
        <w:gridCol w:w="1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Здания, помещения</w:t>
            </w:r>
          </w:p>
          <w:p w:rsidR="00000000" w:rsidRDefault="0019447F">
            <w:pPr>
              <w:jc w:val="center"/>
            </w:pPr>
            <w:r>
              <w:t>и отдельные участки</w:t>
            </w:r>
          </w:p>
        </w:tc>
        <w:tc>
          <w:tcPr>
            <w:tcW w:w="1993" w:type="dxa"/>
          </w:tcPr>
          <w:p w:rsidR="00000000" w:rsidRDefault="0019447F">
            <w:pPr>
              <w:jc w:val="center"/>
            </w:pPr>
            <w:r>
              <w:t>Показатель</w:t>
            </w:r>
          </w:p>
          <w:p w:rsidR="00000000" w:rsidRDefault="0019447F">
            <w:pPr>
              <w:jc w:val="center"/>
            </w:pPr>
            <w:r>
              <w:t>теплоусвоения</w:t>
            </w:r>
          </w:p>
          <w:p w:rsidR="00000000" w:rsidRDefault="0019447F">
            <w:pPr>
              <w:jc w:val="center"/>
            </w:pPr>
            <w:r>
              <w:t>поверхности пола</w:t>
            </w:r>
          </w:p>
          <w:p w:rsidR="00000000" w:rsidRDefault="0019447F">
            <w:pPr>
              <w:jc w:val="center"/>
            </w:pPr>
            <w:r>
              <w:t>(нормативная</w:t>
            </w:r>
          </w:p>
          <w:p w:rsidR="00000000" w:rsidRDefault="0019447F">
            <w:pPr>
              <w:jc w:val="center"/>
            </w:pPr>
            <w:r>
              <w:t>величина)</w:t>
            </w:r>
          </w:p>
          <w:p w:rsidR="00000000" w:rsidRDefault="0019447F">
            <w:pPr>
              <w:jc w:val="center"/>
            </w:pPr>
            <w:r>
              <w:rPr>
                <w:position w:val="-10"/>
              </w:rPr>
              <w:object w:dxaOrig="279" w:dyaOrig="360">
                <v:shape id="_x0000_i1064" type="#_x0000_t75" style="width:14.25pt;height:18pt" o:ole="">
                  <v:imagedata r:id="rId74" o:title=""/>
                </v:shape>
                <o:OLEObject Type="Embed" ProgID="Equation.3" ShapeID="_x0000_i1064" DrawAspect="Content" ObjectID="_1401860669" r:id="rId75"/>
              </w:object>
            </w:r>
            <w:r>
              <w:rPr>
                <w:sz w:val="28"/>
              </w:rPr>
              <w:sym w:font="Symbol" w:char="F067"/>
            </w:r>
            <w:r>
              <w:rPr>
                <w:sz w:val="28"/>
                <w:vertAlign w:val="superscript"/>
              </w:rPr>
              <w:t>н</w:t>
            </w:r>
            <w:r>
              <w:rPr>
                <w:sz w:val="28"/>
                <w:vertAlign w:val="subscript"/>
                <w:lang w:val="en-US"/>
              </w:rPr>
              <w:t>n</w:t>
            </w:r>
            <w:r>
              <w:t>, Вт/(м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Symbol" w:char="F0D7"/>
            </w:r>
            <w:r>
              <w:t xml:space="preserve"> </w:t>
            </w:r>
            <w:r>
              <w:sym w:font="Symbol" w:char="F0B0"/>
            </w:r>
            <w:r>
              <w:t>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nil"/>
            </w:tcBorders>
          </w:tcPr>
          <w:p w:rsidR="00000000" w:rsidRDefault="0019447F">
            <w:pPr>
              <w:ind w:left="284" w:hanging="284"/>
              <w:jc w:val="both"/>
            </w:pPr>
            <w:r>
              <w:t>1. Здания жилые, больничных учреждений (больниц, клиник, стационаров и госпиталей), диспансеров, амбулаторно-поликлинических учреждений, родильных домов, домов ребе</w:t>
            </w:r>
            <w:r>
              <w:t>н</w:t>
            </w:r>
            <w:r>
              <w:t>ка, домов-интернатов для престарелых и и</w:t>
            </w:r>
            <w:r>
              <w:t>н</w:t>
            </w:r>
            <w:r>
              <w:t>валидов, общеобразовательных детских школ, детских садов, яслей, яслей-садов (комбинатов)</w:t>
            </w:r>
            <w:r>
              <w:t>, детских домов и детских пр</w:t>
            </w:r>
            <w:r>
              <w:t>и</w:t>
            </w:r>
            <w:r>
              <w:t>емников-распределителей</w:t>
            </w:r>
          </w:p>
          <w:p w:rsidR="00000000" w:rsidRDefault="0019447F">
            <w:pPr>
              <w:ind w:left="284" w:hanging="284"/>
              <w:jc w:val="both"/>
            </w:pPr>
          </w:p>
        </w:tc>
        <w:tc>
          <w:tcPr>
            <w:tcW w:w="1993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12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</w:tcBorders>
          </w:tcPr>
          <w:p w:rsidR="00000000" w:rsidRDefault="0019447F">
            <w:pPr>
              <w:ind w:left="284" w:hanging="284"/>
              <w:jc w:val="both"/>
            </w:pPr>
            <w:r>
              <w:t>2. Общественные здания (кроме указанных в поз. 1); вспомогательные здания и помещения промышленных предприятий; участки с п</w:t>
            </w:r>
            <w:r>
              <w:t>о</w:t>
            </w:r>
            <w:r>
              <w:t>стоянными рабочими местами в отаплива</w:t>
            </w:r>
            <w:r>
              <w:t>е</w:t>
            </w:r>
            <w:r>
              <w:t xml:space="preserve">мых помещениях, где выполняются легкие физические работы (категория </w:t>
            </w:r>
            <w:r>
              <w:rPr>
                <w:lang w:val="en-US"/>
              </w:rPr>
              <w:t>I</w:t>
            </w:r>
            <w:r>
              <w:t>)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14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</w:tcBorders>
          </w:tcPr>
          <w:p w:rsidR="00000000" w:rsidRDefault="0019447F">
            <w:pPr>
              <w:ind w:left="284" w:hanging="284"/>
              <w:jc w:val="both"/>
            </w:pPr>
            <w:r>
              <w:t xml:space="preserve">3. Участки с постоянными рабочими местами в отапливаемых помещениях производственных зданий, где выполняются физические работы средней тяжести (категория </w:t>
            </w:r>
            <w:r>
              <w:rPr>
                <w:lang w:val="en-US"/>
              </w:rPr>
              <w:t>II</w:t>
            </w:r>
            <w:r>
              <w:t>)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17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2"/>
            <w:tcBorders>
              <w:top w:val="nil"/>
            </w:tcBorders>
          </w:tcPr>
          <w:p w:rsidR="00000000" w:rsidRDefault="0019447F">
            <w:pPr>
              <w:ind w:firstLine="284"/>
              <w:jc w:val="both"/>
            </w:pPr>
            <w:r>
              <w:t>П р и м е ч а н и я. 1. Не нормиру</w:t>
            </w:r>
            <w:r>
              <w:t>ется показатель теплоусвоения п</w:t>
            </w:r>
            <w:r>
              <w:t>о</w:t>
            </w:r>
            <w:r>
              <w:t>верхности пола:</w:t>
            </w:r>
          </w:p>
          <w:p w:rsidR="00000000" w:rsidRDefault="0019447F">
            <w:pPr>
              <w:ind w:firstLine="284"/>
              <w:jc w:val="both"/>
            </w:pPr>
            <w:r>
              <w:t xml:space="preserve">а) имеющего температуру поверхности выше 23 </w:t>
            </w:r>
            <w:r>
              <w:sym w:font="Symbol" w:char="F0B0"/>
            </w:r>
            <w:r>
              <w:t>С;</w:t>
            </w:r>
          </w:p>
          <w:p w:rsidR="00000000" w:rsidRDefault="0019447F">
            <w:pPr>
              <w:ind w:firstLine="284"/>
              <w:jc w:val="both"/>
            </w:pPr>
            <w:r>
              <w:t>б) в отапливаемых помещениях производственных зданий, где в</w:t>
            </w:r>
            <w:r>
              <w:t>ы</w:t>
            </w:r>
            <w:r>
              <w:t xml:space="preserve">полняются тяжелые физические работы (категория </w:t>
            </w:r>
            <w:r>
              <w:rPr>
                <w:lang w:val="en-US"/>
              </w:rPr>
              <w:t>III)</w:t>
            </w:r>
            <w:r>
              <w:t>;</w:t>
            </w:r>
          </w:p>
          <w:p w:rsidR="00000000" w:rsidRDefault="0019447F">
            <w:pPr>
              <w:ind w:firstLine="284"/>
              <w:jc w:val="both"/>
            </w:pPr>
            <w:r>
              <w:t>в) производственных зданий при условии укладки на участки пост</w:t>
            </w:r>
            <w:r>
              <w:t>о</w:t>
            </w:r>
            <w:r>
              <w:t>янных рабочих мест деревянных щитов или теплоизолирующих ковр</w:t>
            </w:r>
            <w:r>
              <w:t>и</w:t>
            </w:r>
            <w:r>
              <w:t>ков;</w:t>
            </w:r>
          </w:p>
          <w:p w:rsidR="00000000" w:rsidRDefault="0019447F">
            <w:pPr>
              <w:ind w:firstLine="284"/>
              <w:jc w:val="both"/>
            </w:pPr>
            <w:r>
              <w:t>г) помещений общественных зданий, эксплуатация которых не связ</w:t>
            </w:r>
            <w:r>
              <w:t>а</w:t>
            </w:r>
            <w:r>
              <w:t>на с постоянным пребыванием в них людей (залов музеев и выставок, фойе театров, кинотеатров и т.п.).</w:t>
            </w:r>
          </w:p>
          <w:p w:rsidR="00000000" w:rsidRDefault="0019447F">
            <w:pPr>
              <w:spacing w:after="120"/>
              <w:ind w:firstLine="284"/>
              <w:jc w:val="both"/>
            </w:pPr>
            <w:r>
              <w:t>2. Теплот</w:t>
            </w:r>
            <w:r>
              <w:t>ехнический расчет полов животноводческих, птицеводч</w:t>
            </w:r>
            <w:r>
              <w:t>е</w:t>
            </w:r>
            <w:r>
              <w:t>ских и звероводческих зданий следует выполнять с учетом требований СНиП 2.10.03-84.</w:t>
            </w:r>
          </w:p>
        </w:tc>
      </w:tr>
    </w:tbl>
    <w:p w:rsidR="00000000" w:rsidRDefault="0019447F">
      <w:pPr>
        <w:spacing w:before="120"/>
        <w:ind w:firstLine="284"/>
        <w:jc w:val="both"/>
      </w:pPr>
      <w:r>
        <w:rPr>
          <w:b/>
        </w:rPr>
        <w:t>4.2*.</w:t>
      </w:r>
      <w:r>
        <w:t xml:space="preserve"> Показатель теплоусвоения поверхности пола </w:t>
      </w:r>
      <w:r>
        <w:rPr>
          <w:sz w:val="28"/>
        </w:rPr>
        <w:t>Y</w:t>
      </w:r>
      <w:r>
        <w:rPr>
          <w:sz w:val="28"/>
          <w:vertAlign w:val="subscript"/>
          <w:lang w:val="en-US"/>
        </w:rPr>
        <w:t>n</w:t>
      </w:r>
      <w:r>
        <w:t>, Вт/(м</w:t>
      </w:r>
      <w:r>
        <w:rPr>
          <w:vertAlign w:val="superscript"/>
          <w:lang w:val="en-US"/>
        </w:rPr>
        <w:t>2</w:t>
      </w:r>
      <w:r>
        <w:t xml:space="preserve"> </w:t>
      </w:r>
      <w:r>
        <w:sym w:font="Symbol" w:char="F0D7"/>
      </w:r>
      <w:r>
        <w:t xml:space="preserve"> </w:t>
      </w:r>
      <w:r>
        <w:sym w:font="Symbol" w:char="F0B0"/>
      </w:r>
      <w:r>
        <w:t>С), следует определять следу</w:t>
      </w:r>
      <w:r>
        <w:t>ю</w:t>
      </w:r>
      <w:r>
        <w:t>щим образом:</w:t>
      </w:r>
    </w:p>
    <w:p w:rsidR="00000000" w:rsidRDefault="0019447F">
      <w:pPr>
        <w:ind w:firstLine="284"/>
        <w:jc w:val="both"/>
        <w:rPr>
          <w:lang w:val="en-US"/>
        </w:rPr>
      </w:pPr>
      <w:r>
        <w:t xml:space="preserve">а) если покрытие пола (первый слой конструкции пола) имеет тепловую инерцию </w:t>
      </w:r>
      <w:r>
        <w:rPr>
          <w:lang w:val="en-US"/>
        </w:rPr>
        <w:t>D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R</w:t>
      </w:r>
      <w:r>
        <w:rPr>
          <w:vertAlign w:val="subscript"/>
          <w:lang w:val="en-US"/>
        </w:rPr>
        <w:t>1</w:t>
      </w:r>
      <w:r>
        <w:rPr>
          <w:lang w:val="en-US"/>
        </w:rPr>
        <w:t>s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0,5,</w:t>
      </w:r>
      <w:r>
        <w:rPr>
          <w:i/>
        </w:rPr>
        <w:t xml:space="preserve"> </w:t>
      </w:r>
      <w:r>
        <w:t>то показатель теплоусвоения поверхности пола следует определять по формуле</w:t>
      </w:r>
    </w:p>
    <w:p w:rsidR="00000000" w:rsidRDefault="0019447F">
      <w:pPr>
        <w:spacing w:before="120" w:after="120"/>
        <w:ind w:firstLine="284"/>
        <w:jc w:val="right"/>
        <w:rPr>
          <w:sz w:val="32"/>
          <w:lang w:val="en-US"/>
        </w:rPr>
      </w:pPr>
      <w:r>
        <w:rPr>
          <w:sz w:val="32"/>
        </w:rPr>
        <w:t>Y</w:t>
      </w:r>
      <w:r>
        <w:rPr>
          <w:sz w:val="32"/>
          <w:vertAlign w:val="subscript"/>
          <w:lang w:val="en-US"/>
        </w:rPr>
        <w:t>n</w:t>
      </w:r>
      <w:r>
        <w:rPr>
          <w:sz w:val="32"/>
          <w:lang w:val="en-US"/>
        </w:rPr>
        <w:t xml:space="preserve"> = 2 s</w:t>
      </w:r>
      <w:r>
        <w:rPr>
          <w:sz w:val="32"/>
          <w:vertAlign w:val="subscript"/>
          <w:lang w:val="en-US"/>
        </w:rPr>
        <w:t>1</w:t>
      </w:r>
      <w:r>
        <w:rPr>
          <w:sz w:val="32"/>
          <w:lang w:val="en-US"/>
        </w:rPr>
        <w:t xml:space="preserve"> </w:t>
      </w:r>
      <w:r>
        <w:rPr>
          <w:sz w:val="32"/>
        </w:rPr>
        <w:t xml:space="preserve">, 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</w:rPr>
        <w:t>(27)</w:t>
      </w:r>
    </w:p>
    <w:p w:rsidR="00000000" w:rsidRDefault="0019447F">
      <w:pPr>
        <w:ind w:firstLine="284"/>
        <w:jc w:val="both"/>
        <w:rPr>
          <w:lang w:val="en-US"/>
        </w:rPr>
      </w:pPr>
      <w:r>
        <w:t xml:space="preserve">б) если первые n слоев конструкции пола (n </w:t>
      </w:r>
      <w:r>
        <w:sym w:font="Symbol" w:char="F0B3"/>
      </w:r>
      <w:r>
        <w:rPr>
          <w:lang w:val="en-US"/>
        </w:rPr>
        <w:t xml:space="preserve"> 1</w:t>
      </w:r>
      <w:r>
        <w:t>) имеют суммарную тепловую инерцию</w:t>
      </w:r>
      <w:r>
        <w:rPr>
          <w:lang w:val="en-US"/>
        </w:rPr>
        <w:t xml:space="preserve">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+ D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... + D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&lt; 0,5</w:t>
      </w:r>
      <w:r>
        <w:t xml:space="preserve">, но тепловая инерция (п + 1)-го слоев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+ D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... + D</w:t>
      </w:r>
      <w:r>
        <w:rPr>
          <w:sz w:val="28"/>
          <w:vertAlign w:val="subscript"/>
          <w:lang w:val="en-US"/>
        </w:rPr>
        <w:t>n+1</w:t>
      </w:r>
      <w:r>
        <w:rPr>
          <w:sz w:val="28"/>
        </w:rPr>
        <w:t xml:space="preserve"> </w:t>
      </w:r>
      <w:r>
        <w:rPr>
          <w:sz w:val="28"/>
        </w:rPr>
        <w:sym w:font="Symbol" w:char="F0B3"/>
      </w:r>
      <w:r>
        <w:rPr>
          <w:sz w:val="28"/>
        </w:rPr>
        <w:t xml:space="preserve"> 0,5</w:t>
      </w:r>
      <w:r>
        <w:t>,</w:t>
      </w:r>
      <w:r>
        <w:rPr>
          <w:lang w:val="en-US"/>
        </w:rPr>
        <w:t xml:space="preserve"> </w:t>
      </w:r>
      <w:r>
        <w:t xml:space="preserve">то показатель теплоусвоения поверхности пола </w:t>
      </w:r>
      <w:r>
        <w:rPr>
          <w:sz w:val="28"/>
        </w:rPr>
        <w:t>Y</w:t>
      </w:r>
      <w:r>
        <w:rPr>
          <w:sz w:val="28"/>
          <w:vertAlign w:val="subscript"/>
          <w:lang w:val="en-US"/>
        </w:rPr>
        <w:t>n</w:t>
      </w:r>
      <w:r>
        <w:t xml:space="preserve"> следует определять последовательно расчетом пок</w:t>
      </w:r>
      <w:r>
        <w:t>а</w:t>
      </w:r>
      <w:r>
        <w:t>зателей теплоусвоения поверхностей слоев конструкции, н</w:t>
      </w:r>
      <w:r>
        <w:t>а</w:t>
      </w:r>
      <w:r>
        <w:t xml:space="preserve">чиная с n-го до 1-го: </w:t>
      </w:r>
    </w:p>
    <w:p w:rsidR="00000000" w:rsidRDefault="0019447F">
      <w:pPr>
        <w:ind w:firstLine="284"/>
        <w:jc w:val="both"/>
        <w:rPr>
          <w:lang w:val="en-US"/>
        </w:rPr>
      </w:pPr>
      <w:r>
        <w:t>для n-го слоя — по формуле</w:t>
      </w:r>
    </w:p>
    <w:p w:rsidR="00000000" w:rsidRDefault="0019447F">
      <w:pPr>
        <w:spacing w:before="120" w:after="120"/>
        <w:ind w:firstLine="284"/>
        <w:jc w:val="right"/>
        <w:rPr>
          <w:lang w:val="en-US"/>
        </w:rPr>
      </w:pPr>
      <w:r>
        <w:rPr>
          <w:position w:val="-30"/>
          <w:lang w:val="en-US"/>
        </w:rPr>
        <w:object w:dxaOrig="1780" w:dyaOrig="720">
          <v:shape id="_x0000_i1065" type="#_x0000_t75" style="width:89.25pt;height:36pt" o:ole="">
            <v:imagedata r:id="rId76" o:title=""/>
          </v:shape>
          <o:OLEObject Type="Embed" ProgID="Equation.3" ShapeID="_x0000_i1065" DrawAspect="Content" ObjectID="_1401860670" r:id="rId77"/>
        </w:object>
      </w:r>
      <w:r>
        <w:rPr>
          <w:lang w:val="en-US"/>
        </w:rPr>
        <w:t xml:space="preserve"> </w:t>
      </w:r>
      <w: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(28)</w:t>
      </w:r>
    </w:p>
    <w:p w:rsidR="00000000" w:rsidRDefault="0019447F">
      <w:pPr>
        <w:ind w:firstLine="284"/>
        <w:jc w:val="both"/>
        <w:rPr>
          <w:lang w:val="en-US"/>
        </w:rPr>
      </w:pPr>
      <w:r>
        <w:t>для i-го слоя (i = n - 1; n - 2; ...; 1)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 по формуле 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6"/>
        </w:rPr>
        <w:object w:dxaOrig="1600" w:dyaOrig="660">
          <v:shape id="_x0000_i1066" type="#_x0000_t75" style="width:80.25pt;height:33pt" o:ole="">
            <v:imagedata r:id="rId78" o:title=""/>
          </v:shape>
          <o:OLEObject Type="Embed" ProgID="Equation.3" ShapeID="_x0000_i1066" DrawAspect="Content" ObjectID="_1401860671" r:id="rId79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(28а)</w:t>
      </w:r>
    </w:p>
    <w:p w:rsidR="00000000" w:rsidRDefault="0019447F">
      <w:pPr>
        <w:ind w:firstLine="284"/>
        <w:jc w:val="both"/>
      </w:pPr>
      <w:r>
        <w:t xml:space="preserve">Показатель теплоусвоения поверхности пола </w:t>
      </w: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</w:t>
      </w:r>
      <w:r>
        <w:t xml:space="preserve">принимается равным показателю теплоусвоения поверхности </w:t>
      </w:r>
      <w:r>
        <w:t xml:space="preserve">1-го слоя </w:t>
      </w:r>
      <w:r>
        <w:rPr>
          <w:sz w:val="28"/>
        </w:rPr>
        <w:sym w:font="Symbol" w:char="F067"/>
      </w:r>
      <w:r>
        <w:rPr>
          <w:sz w:val="28"/>
          <w:vertAlign w:val="subscript"/>
        </w:rPr>
        <w:t>1</w:t>
      </w:r>
      <w:r>
        <w:t>.</w:t>
      </w:r>
    </w:p>
    <w:p w:rsidR="00000000" w:rsidRDefault="0019447F">
      <w:pPr>
        <w:ind w:firstLine="284"/>
        <w:jc w:val="both"/>
        <w:rPr>
          <w:lang w:val="en-US"/>
        </w:rPr>
      </w:pPr>
      <w:r>
        <w:t xml:space="preserve">В формулах (27) — (28а) и неравенствах: </w:t>
      </w:r>
    </w:p>
    <w:p w:rsidR="00000000" w:rsidRDefault="0019447F">
      <w:pPr>
        <w:ind w:left="1134" w:hanging="1134"/>
        <w:jc w:val="both"/>
      </w:pP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, D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 ..., D</w:t>
      </w:r>
      <w:r>
        <w:rPr>
          <w:sz w:val="28"/>
          <w:vertAlign w:val="subscript"/>
          <w:lang w:val="en-US"/>
        </w:rPr>
        <w:t>n+1</w:t>
      </w:r>
      <w:r>
        <w:rPr>
          <w:lang w:val="en-US"/>
        </w:rPr>
        <w:t xml:space="preserve"> </w:t>
      </w:r>
      <w:r>
        <w:t>— тепловая инерция соответственно 1-го, 2-го, ..., (</w:t>
      </w:r>
      <w:r>
        <w:rPr>
          <w:lang w:val="en-US"/>
        </w:rPr>
        <w:t>n</w:t>
      </w:r>
      <w:r>
        <w:t xml:space="preserve"> + 1)-го слоев конструкции пола, определяемая по формуле (2);</w:t>
      </w:r>
    </w:p>
    <w:p w:rsidR="00000000" w:rsidRDefault="0019447F">
      <w:pPr>
        <w:ind w:left="1134" w:hanging="1134"/>
        <w:jc w:val="both"/>
      </w:pPr>
      <w:r>
        <w:rPr>
          <w:sz w:val="28"/>
        </w:rPr>
        <w:t>R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>, R</w:t>
      </w:r>
      <w:r>
        <w:rPr>
          <w:sz w:val="28"/>
          <w:vertAlign w:val="subscript"/>
          <w:lang w:val="en-US"/>
        </w:rPr>
        <w:t>n</w:t>
      </w:r>
      <w:r>
        <w:t xml:space="preserve"> — термические сопротивления, м</w:t>
      </w:r>
      <w:r>
        <w:rPr>
          <w:vertAlign w:val="superscript"/>
          <w:lang w:val="en-US"/>
        </w:rPr>
        <w:t>2</w:t>
      </w:r>
      <w:r>
        <w:t xml:space="preserve"> • </w:t>
      </w:r>
      <w:r>
        <w:sym w:font="Symbol" w:char="F0B0"/>
      </w:r>
      <w:r>
        <w:t>С/Вт, i-го и n-го слоев конструкции пола, определя</w:t>
      </w:r>
      <w:r>
        <w:t>е</w:t>
      </w:r>
      <w:r>
        <w:t>мые по формуле (3):</w:t>
      </w:r>
    </w:p>
    <w:p w:rsidR="00000000" w:rsidRDefault="0019447F">
      <w:pPr>
        <w:ind w:left="1134" w:hanging="1134"/>
        <w:jc w:val="both"/>
        <w:rPr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, s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</w:t>
      </w:r>
      <w:r>
        <w:rPr>
          <w:sz w:val="28"/>
        </w:rPr>
        <w:t xml:space="preserve"> s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>,</w:t>
      </w:r>
      <w:r>
        <w:rPr>
          <w:sz w:val="28"/>
          <w:lang w:val="en-US"/>
        </w:rPr>
        <w:t xml:space="preserve"> s</w:t>
      </w:r>
      <w:r>
        <w:rPr>
          <w:sz w:val="28"/>
          <w:vertAlign w:val="subscript"/>
          <w:lang w:val="en-US"/>
        </w:rPr>
        <w:t>n+1</w:t>
      </w:r>
      <w:r>
        <w:t xml:space="preserve"> — расчетные коэффициенты теплоусвоения материала 1-го, i-го, n-го, (n + 1)-го слоев конструкции пола, Вт/(м</w:t>
      </w:r>
      <w:r>
        <w:rPr>
          <w:vertAlign w:val="superscript"/>
          <w:lang w:val="en-US"/>
        </w:rPr>
        <w:t>2</w:t>
      </w:r>
      <w:r>
        <w:t xml:space="preserve"> </w:t>
      </w:r>
      <w:r>
        <w:sym w:font="Symbol" w:char="F0D7"/>
      </w:r>
      <w:r>
        <w:rPr>
          <w:lang w:val="en-US"/>
        </w:rPr>
        <w:t xml:space="preserve"> </w:t>
      </w:r>
      <w:r>
        <w:sym w:font="Symbol" w:char="F0B0"/>
      </w:r>
      <w:r>
        <w:t xml:space="preserve">С), принимаемые по прил. 3*, при этом для зданий, помещений и отдельных участков, </w:t>
      </w:r>
      <w:r>
        <w:t>приведенных в поз. 1</w:t>
      </w:r>
      <w:r>
        <w:rPr>
          <w:lang w:val="en-US"/>
        </w:rPr>
        <w:t xml:space="preserve"> </w:t>
      </w:r>
      <w:r>
        <w:t>и 2 табл. 11</w:t>
      </w:r>
      <w:r>
        <w:rPr>
          <w:lang w:val="en-US"/>
        </w:rPr>
        <w:t>*</w:t>
      </w:r>
      <w:r>
        <w:t>,— во всех случ</w:t>
      </w:r>
      <w:r>
        <w:t>а</w:t>
      </w:r>
      <w:r>
        <w:t xml:space="preserve">ях при условии эксплуатации А; </w:t>
      </w:r>
    </w:p>
    <w:p w:rsidR="00000000" w:rsidRDefault="0019447F">
      <w:pPr>
        <w:ind w:left="1134" w:hanging="1134"/>
        <w:jc w:val="both"/>
      </w:pPr>
      <w:r>
        <w:rPr>
          <w:sz w:val="28"/>
        </w:rPr>
        <w:t>У</w:t>
      </w:r>
      <w:r>
        <w:rPr>
          <w:sz w:val="28"/>
          <w:vertAlign w:val="subscript"/>
          <w:lang w:val="en-US"/>
        </w:rPr>
        <w:t>n+1</w:t>
      </w:r>
      <w:r>
        <w:t xml:space="preserve"> — показатель теплоусвоения поверхности (i + 1)-го слоя констру</w:t>
      </w:r>
      <w:r>
        <w:t>к</w:t>
      </w:r>
      <w:r>
        <w:t>ции пола, Вт/(м</w:t>
      </w:r>
      <w:r>
        <w:rPr>
          <w:vertAlign w:val="superscript"/>
          <w:lang w:val="en-US"/>
        </w:rPr>
        <w:t>2</w:t>
      </w:r>
      <w:r>
        <w:t xml:space="preserve"> • </w:t>
      </w:r>
      <w:r>
        <w:sym w:font="Symbol" w:char="F0B0"/>
      </w:r>
      <w:r>
        <w:t>С).</w:t>
      </w:r>
    </w:p>
    <w:p w:rsidR="00000000" w:rsidRDefault="0019447F">
      <w:pPr>
        <w:pStyle w:val="1"/>
      </w:pPr>
      <w:r>
        <w:t xml:space="preserve">5. СОПРОТИВЛЕНИЕ ВОЗДУХОПРОНИЦАНИЮ </w:t>
      </w:r>
      <w:r>
        <w:rPr>
          <w:lang w:val="en-US"/>
        </w:rPr>
        <w:br/>
      </w:r>
      <w:r>
        <w:t>ОГРАЖДАЮЩИХ КОНСТРУКЦИЙ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5.1.</w:t>
      </w:r>
      <w:r>
        <w:t xml:space="preserve"> Сопротивление воздухопроницанию ограждающих конструкций, за исключением заполнений световых проемов (окон, балконных дверей и фонарей), зданий и сооружений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и</w:t>
      </w:r>
      <w:r>
        <w:t xml:space="preserve"> должно быть не менее требуемого сопротивления воздухопроницанию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и</w:t>
      </w:r>
      <w:r>
        <w:rPr>
          <w:sz w:val="28"/>
          <w:vertAlign w:val="superscript"/>
        </w:rPr>
        <w:t>тр</w:t>
      </w:r>
      <w:r>
        <w:t>, м</w:t>
      </w:r>
      <w:r>
        <w:rPr>
          <w:vertAlign w:val="superscript"/>
        </w:rPr>
        <w:t>2</w:t>
      </w:r>
      <w:r>
        <w:rPr>
          <w:i/>
        </w:rPr>
        <w:t xml:space="preserve"> •</w:t>
      </w:r>
      <w:r>
        <w:t xml:space="preserve"> ч • Па/кг, определяемого по фо</w:t>
      </w:r>
      <w:r>
        <w:t>р</w:t>
      </w:r>
      <w:r>
        <w:t>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4"/>
        </w:rPr>
        <w:object w:dxaOrig="1080" w:dyaOrig="620">
          <v:shape id="_x0000_i1067" type="#_x0000_t75" style="width:54pt;height:30.75pt" o:ole="">
            <v:imagedata r:id="rId80" o:title=""/>
          </v:shape>
          <o:OLEObject Type="Embed" ProgID="Equation.3" ShapeID="_x0000_i1067" DrawAspect="Content" ObjectID="_1401860672" r:id="rId81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(29)</w:t>
      </w:r>
    </w:p>
    <w:p w:rsidR="00000000" w:rsidRDefault="0019447F">
      <w:pPr>
        <w:ind w:left="851" w:hanging="851"/>
        <w:jc w:val="both"/>
      </w:pPr>
      <w:r>
        <w:t>где</w:t>
      </w:r>
      <w:r>
        <w:rPr>
          <w:lang w:val="en-US"/>
        </w:rPr>
        <w:t xml:space="preserve"> </w:t>
      </w:r>
      <w:r>
        <w:rPr>
          <w:lang w:val="en-US"/>
        </w:rPr>
        <w:sym w:font="Symbol" w:char="F044"/>
      </w:r>
      <w:r>
        <w:rPr>
          <w:lang w:val="en-US"/>
        </w:rPr>
        <w:t>p</w:t>
      </w:r>
      <w:r>
        <w:t xml:space="preserve"> — разность давлений воздуха на наружной и внутренней поверхностях ограждающих конс</w:t>
      </w:r>
      <w:r>
        <w:t>т</w:t>
      </w:r>
      <w:r>
        <w:t>рукций, Па, определяемая в соо</w:t>
      </w:r>
      <w:r>
        <w:t>т</w:t>
      </w:r>
      <w:r>
        <w:t>ветствии с п. 5.2*;</w:t>
      </w:r>
    </w:p>
    <w:p w:rsidR="00000000" w:rsidRDefault="0019447F">
      <w:pPr>
        <w:ind w:left="851" w:hanging="851"/>
        <w:jc w:val="both"/>
      </w:pPr>
      <w:r>
        <w:rPr>
          <w:sz w:val="28"/>
          <w:lang w:val="en-US"/>
        </w:rPr>
        <w:t>G</w:t>
      </w:r>
      <w:r>
        <w:rPr>
          <w:sz w:val="28"/>
          <w:vertAlign w:val="superscript"/>
        </w:rPr>
        <w:t>н</w:t>
      </w:r>
      <w:r>
        <w:t xml:space="preserve"> — нормативная воздухопроницаемость ограждающих конструкций, кг/(м</w:t>
      </w:r>
      <w:r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ч), принимаемая в соответствии с п. 5.3*.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5.2*.</w:t>
      </w:r>
      <w:r>
        <w:t xml:space="preserve"> Разность давлений воздуха на наружной и внутренней поверхностях ограждающих конс</w:t>
      </w:r>
      <w:r>
        <w:t>т</w:t>
      </w:r>
      <w:r>
        <w:t xml:space="preserve">рукций </w:t>
      </w:r>
      <w:r>
        <w:sym w:font="Symbol" w:char="F044"/>
      </w:r>
      <w:r>
        <w:t>р, Па, следует определять по форм</w:t>
      </w:r>
      <w:r>
        <w:t>у</w:t>
      </w:r>
      <w:r>
        <w:t>ле</w:t>
      </w:r>
    </w:p>
    <w:p w:rsidR="00000000" w:rsidRDefault="0019447F">
      <w:pPr>
        <w:spacing w:before="120" w:after="120"/>
        <w:ind w:firstLine="284"/>
        <w:jc w:val="right"/>
        <w:rPr>
          <w:sz w:val="28"/>
        </w:rPr>
      </w:pPr>
      <w:r>
        <w:rPr>
          <w:sz w:val="28"/>
        </w:rPr>
        <w:sym w:font="Symbol" w:char="F044"/>
      </w:r>
      <w:r>
        <w:rPr>
          <w:sz w:val="28"/>
        </w:rPr>
        <w:t>р = 0,55Н (</w:t>
      </w:r>
      <w:r>
        <w:rPr>
          <w:sz w:val="28"/>
        </w:rPr>
        <w:sym w:font="Symbol" w:char="F067"/>
      </w:r>
      <w:r>
        <w:rPr>
          <w:sz w:val="28"/>
          <w:vertAlign w:val="subscript"/>
        </w:rPr>
        <w:t>н</w:t>
      </w:r>
      <w:r>
        <w:rPr>
          <w:sz w:val="28"/>
        </w:rPr>
        <w:t xml:space="preserve"> - </w:t>
      </w:r>
      <w:r>
        <w:rPr>
          <w:sz w:val="28"/>
        </w:rPr>
        <w:sym w:font="Symbol" w:char="F067"/>
      </w:r>
      <w:r>
        <w:rPr>
          <w:sz w:val="28"/>
          <w:vertAlign w:val="subscript"/>
        </w:rPr>
        <w:t>в</w:t>
      </w:r>
      <w:r>
        <w:rPr>
          <w:sz w:val="28"/>
        </w:rPr>
        <w:t xml:space="preserve">) + 0,03 </w:t>
      </w:r>
      <w:r>
        <w:rPr>
          <w:sz w:val="28"/>
        </w:rPr>
        <w:sym w:font="Symbol" w:char="F067"/>
      </w:r>
      <w:r>
        <w:rPr>
          <w:sz w:val="28"/>
          <w:vertAlign w:val="subscript"/>
        </w:rPr>
        <w:t>н</w:t>
      </w:r>
      <w:r>
        <w:rPr>
          <w:sz w:val="28"/>
        </w:rPr>
        <w:t xml:space="preserve"> </w:t>
      </w:r>
      <w:r>
        <w:rPr>
          <w:sz w:val="28"/>
          <w:lang w:val="en-US"/>
        </w:rPr>
        <w:t>v</w:t>
      </w:r>
      <w:r>
        <w:rPr>
          <w:sz w:val="28"/>
          <w:vertAlign w:val="superscript"/>
          <w:lang w:val="en-US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>(30)</w:t>
      </w:r>
    </w:p>
    <w:p w:rsidR="00000000" w:rsidRDefault="0019447F">
      <w:pPr>
        <w:ind w:left="851" w:hanging="851"/>
        <w:jc w:val="both"/>
      </w:pPr>
      <w:r>
        <w:t>где</w:t>
      </w:r>
      <w:r>
        <w:rPr>
          <w:lang w:val="en-US"/>
        </w:rPr>
        <w:t xml:space="preserve"> </w:t>
      </w:r>
      <w:r>
        <w:t>Н — высота здания (от поверхности земли до верха кар</w:t>
      </w:r>
      <w:r>
        <w:t>низа), м;</w:t>
      </w:r>
    </w:p>
    <w:p w:rsidR="00000000" w:rsidRDefault="0019447F">
      <w:pPr>
        <w:ind w:left="851" w:hanging="851"/>
        <w:jc w:val="both"/>
        <w:rPr>
          <w:lang w:val="en-US"/>
        </w:rPr>
      </w:pPr>
      <w:r>
        <w:t xml:space="preserve"> </w:t>
      </w:r>
      <w:r>
        <w:rPr>
          <w:sz w:val="28"/>
        </w:rPr>
        <w:sym w:font="Symbol" w:char="F067"/>
      </w:r>
      <w:r>
        <w:rPr>
          <w:sz w:val="28"/>
          <w:vertAlign w:val="subscript"/>
        </w:rPr>
        <w:t>н</w:t>
      </w:r>
      <w:r>
        <w:rPr>
          <w:sz w:val="28"/>
        </w:rPr>
        <w:t xml:space="preserve"> , </w:t>
      </w:r>
      <w:r>
        <w:rPr>
          <w:sz w:val="28"/>
        </w:rPr>
        <w:sym w:font="Symbol" w:char="F067"/>
      </w:r>
      <w:r>
        <w:rPr>
          <w:sz w:val="28"/>
          <w:vertAlign w:val="subscript"/>
        </w:rPr>
        <w:t>в</w:t>
      </w:r>
      <w:r>
        <w:t xml:space="preserve"> — удельный вес соответственно наружного и внутреннего воздуха, Н/м</w:t>
      </w:r>
      <w:r>
        <w:rPr>
          <w:vertAlign w:val="superscript"/>
        </w:rPr>
        <w:t>3</w:t>
      </w:r>
      <w:r>
        <w:t>, определяемый по формуле</w:t>
      </w:r>
    </w:p>
    <w:p w:rsidR="00000000" w:rsidRDefault="0019447F">
      <w:pPr>
        <w:spacing w:before="120" w:after="120"/>
        <w:ind w:left="851" w:hanging="851"/>
        <w:jc w:val="right"/>
      </w:pPr>
      <w:r>
        <w:rPr>
          <w:position w:val="-20"/>
        </w:rPr>
        <w:object w:dxaOrig="960" w:dyaOrig="540">
          <v:shape id="_x0000_i1068" type="#_x0000_t75" style="width:48pt;height:27pt" o:ole="">
            <v:imagedata r:id="rId82" o:title=""/>
          </v:shape>
          <o:OLEObject Type="Embed" ProgID="Equation.3" ShapeID="_x0000_i1068" DrawAspect="Content" ObjectID="_1401860673" r:id="rId83"/>
        </w:object>
      </w:r>
      <w:r>
        <w:t xml:space="preserve"> ;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(31)</w:t>
      </w:r>
    </w:p>
    <w:p w:rsidR="00000000" w:rsidRDefault="0019447F">
      <w:pPr>
        <w:ind w:left="567" w:hanging="567"/>
        <w:jc w:val="both"/>
      </w:pPr>
      <w:r>
        <w:t xml:space="preserve">здесь </w:t>
      </w:r>
      <w:r>
        <w:rPr>
          <w:lang w:val="en-US"/>
        </w:rPr>
        <w:t>t</w:t>
      </w:r>
      <w:r>
        <w:t xml:space="preserve"> - температура воздуха: внутреннего (для определения </w:t>
      </w:r>
      <w:r>
        <w:rPr>
          <w:sz w:val="32"/>
        </w:rPr>
        <w:sym w:font="Symbol" w:char="F067"/>
      </w:r>
      <w:r>
        <w:rPr>
          <w:sz w:val="32"/>
          <w:vertAlign w:val="subscript"/>
        </w:rPr>
        <w:t>в</w:t>
      </w:r>
      <w:r>
        <w:t xml:space="preserve">), наружного (для определения </w:t>
      </w:r>
      <w:r>
        <w:rPr>
          <w:sz w:val="28"/>
        </w:rPr>
        <w:sym w:font="Symbol" w:char="F067"/>
      </w:r>
      <w:r>
        <w:rPr>
          <w:sz w:val="28"/>
          <w:vertAlign w:val="subscript"/>
        </w:rPr>
        <w:t>н</w:t>
      </w:r>
      <w:r>
        <w:t>) — согласно указаниям п. 2.2*;</w:t>
      </w:r>
    </w:p>
    <w:p w:rsidR="00000000" w:rsidRDefault="0019447F">
      <w:pPr>
        <w:ind w:left="567" w:hanging="567"/>
        <w:jc w:val="both"/>
        <w:rPr>
          <w:lang w:val="en-US"/>
        </w:rPr>
      </w:pPr>
      <w:r>
        <w:rPr>
          <w:lang w:val="en-US"/>
        </w:rPr>
        <w:t>v</w:t>
      </w:r>
      <w:r>
        <w:rPr>
          <w:i/>
        </w:rPr>
        <w:t xml:space="preserve"> —</w:t>
      </w:r>
      <w:r>
        <w:t xml:space="preserve"> максимальная из средних скоростей ветра по румбам за январь, повторяемость которых соста</w:t>
      </w:r>
      <w:r>
        <w:t>в</w:t>
      </w:r>
      <w:r>
        <w:t xml:space="preserve">ляет 16 % и более, принимаемая согласно СНиП 2.01.01-82; для типовых проектов скорость ветра </w:t>
      </w:r>
      <w:r>
        <w:rPr>
          <w:lang w:val="en-US"/>
        </w:rPr>
        <w:t>v</w:t>
      </w:r>
      <w:r>
        <w:t xml:space="preserve"> следует принимать равной 5 м/с, а в климатических подр</w:t>
      </w:r>
      <w:r>
        <w:t>айонах 1Б и 1Г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8 м/с. </w:t>
      </w:r>
    </w:p>
    <w:p w:rsidR="00000000" w:rsidRDefault="0019447F">
      <w:pPr>
        <w:ind w:firstLine="284"/>
        <w:jc w:val="both"/>
      </w:pPr>
      <w:r>
        <w:rPr>
          <w:b/>
        </w:rPr>
        <w:t>5.3*.</w:t>
      </w:r>
      <w:r>
        <w:t xml:space="preserve"> Нормативную воздухопроницаемость </w:t>
      </w:r>
      <w:r>
        <w:rPr>
          <w:sz w:val="28"/>
        </w:rPr>
        <w:t>G</w:t>
      </w:r>
      <w:r>
        <w:rPr>
          <w:sz w:val="28"/>
          <w:vertAlign w:val="superscript"/>
        </w:rPr>
        <w:t>н</w:t>
      </w:r>
      <w:r>
        <w:t>, кг/(м</w:t>
      </w:r>
      <w:r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ч), ограждающих конструкций зданий и сооружений следует принимать по табл. 12*.</w:t>
      </w:r>
    </w:p>
    <w:p w:rsidR="00000000" w:rsidRDefault="0019447F">
      <w:pPr>
        <w:spacing w:before="120" w:after="120"/>
        <w:jc w:val="right"/>
      </w:pPr>
      <w:r>
        <w:t>Т а б л и ц а  12*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4111"/>
        <w:gridCol w:w="1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gridSpan w:val="2"/>
            <w:tcBorders>
              <w:right w:val="single" w:sz="6" w:space="0" w:color="auto"/>
            </w:tcBorders>
          </w:tcPr>
          <w:p w:rsidR="00000000" w:rsidRDefault="0019447F">
            <w:pPr>
              <w:spacing w:before="120"/>
              <w:jc w:val="center"/>
            </w:pPr>
            <w:r>
              <w:t>Ограждающие конструкции</w:t>
            </w:r>
          </w:p>
        </w:tc>
        <w:tc>
          <w:tcPr>
            <w:tcW w:w="1993" w:type="dxa"/>
            <w:tcBorders>
              <w:left w:val="nil"/>
            </w:tcBorders>
          </w:tcPr>
          <w:p w:rsidR="00000000" w:rsidRDefault="0019447F">
            <w:pPr>
              <w:jc w:val="center"/>
            </w:pPr>
            <w:r>
              <w:t xml:space="preserve">Воздухопроницае-мость </w:t>
            </w:r>
            <w:r>
              <w:rPr>
                <w:sz w:val="28"/>
                <w:lang w:val="en-US"/>
              </w:rPr>
              <w:t>G</w:t>
            </w:r>
            <w:r>
              <w:rPr>
                <w:sz w:val="28"/>
                <w:vertAlign w:val="superscript"/>
              </w:rPr>
              <w:t>н</w:t>
            </w:r>
            <w:r>
              <w:t>, кг/(м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Symbol" w:char="F0D7"/>
            </w:r>
            <w:r>
              <w:t xml:space="preserve">ч), </w:t>
            </w:r>
          </w:p>
          <w:p w:rsidR="00000000" w:rsidRDefault="0019447F">
            <w:pPr>
              <w:jc w:val="center"/>
            </w:pPr>
            <w: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000000" w:rsidRDefault="0019447F">
            <w:r>
              <w:t>Наружные стены, перекрытия и покрытия жилых, общественных, административных и бытовых зданий и помещений</w:t>
            </w:r>
          </w:p>
          <w:p w:rsidR="00000000" w:rsidRDefault="0019447F"/>
        </w:tc>
        <w:tc>
          <w:tcPr>
            <w:tcW w:w="1993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000000" w:rsidRDefault="0019447F">
            <w:r>
              <w:t>Наружные стены, перекрытия и покрытия производственных зданий и помещений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1,0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000000" w:rsidRDefault="0019447F">
            <w:r>
              <w:t>Стыки между панелями наружных стен: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000000" w:rsidRDefault="0019447F">
            <w:r>
              <w:t>а) жилых зданий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000000" w:rsidRDefault="0019447F">
            <w:r>
              <w:t>б</w:t>
            </w:r>
            <w:r>
              <w:t>) производственных зданий</w:t>
            </w:r>
          </w:p>
          <w:p w:rsidR="00000000" w:rsidRDefault="0019447F"/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000000" w:rsidRDefault="0019447F">
            <w:r>
              <w:t>Входные двери в квартиры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1,5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000000" w:rsidRDefault="0019447F">
            <w:r>
              <w:t>Окна и балконные двери жилых, обществе</w:t>
            </w:r>
            <w:r>
              <w:t>н</w:t>
            </w:r>
            <w:r>
              <w:t>ных и бытовых зданий и помещений в пер</w:t>
            </w:r>
            <w:r>
              <w:t>е</w:t>
            </w:r>
            <w:r>
              <w:t>плетах:</w:t>
            </w:r>
          </w:p>
          <w:p w:rsidR="00000000" w:rsidRDefault="0019447F">
            <w:r>
              <w:t xml:space="preserve">Пластмассовых или алюминевых ; </w:t>
            </w:r>
          </w:p>
          <w:p w:rsidR="00000000" w:rsidRDefault="0019447F">
            <w:r>
              <w:t>деревянных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5,0</w:t>
            </w:r>
          </w:p>
          <w:p w:rsidR="00000000" w:rsidRDefault="0019447F">
            <w:pPr>
              <w:jc w:val="center"/>
            </w:pPr>
            <w: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000000" w:rsidRDefault="0019447F">
            <w:r>
              <w:t>Окна, двери и ворота производственных зд</w:t>
            </w:r>
            <w:r>
              <w:t>а</w:t>
            </w:r>
            <w:r>
              <w:t>ний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8,0</w:t>
            </w:r>
          </w:p>
          <w:p w:rsidR="00000000" w:rsidRDefault="0019447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000000" w:rsidRDefault="0019447F">
            <w:r>
              <w:t>Окна производственных зданий с кондици</w:t>
            </w:r>
            <w:r>
              <w:t>о</w:t>
            </w:r>
            <w:r>
              <w:t>нированием воздуха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</w:pPr>
            <w: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000000" w:rsidRDefault="0019447F">
            <w:r>
              <w:t>Зенитные фонари производственных зданий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10,0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3"/>
            <w:tcBorders>
              <w:top w:val="nil"/>
              <w:right w:val="nil"/>
            </w:tcBorders>
          </w:tcPr>
          <w:p w:rsidR="00000000" w:rsidRDefault="0019447F">
            <w:pPr>
              <w:spacing w:after="120"/>
              <w:ind w:firstLine="284"/>
              <w:jc w:val="both"/>
            </w:pPr>
            <w:r>
              <w:t xml:space="preserve">П р и м е ч а н и е. Воздухопроницаемость стыков между панелями наружных стен жилых зданий должна быть не более 0,5 кг(м </w:t>
            </w:r>
            <w:r>
              <w:sym w:font="Symbol" w:char="F0D7"/>
            </w:r>
            <w:r>
              <w:t xml:space="preserve"> ч).</w:t>
            </w:r>
          </w:p>
        </w:tc>
      </w:tr>
    </w:tbl>
    <w:p w:rsidR="00000000" w:rsidRDefault="0019447F">
      <w:pPr>
        <w:spacing w:before="120"/>
        <w:ind w:firstLine="284"/>
        <w:jc w:val="both"/>
        <w:rPr>
          <w:lang w:val="en-US"/>
        </w:rPr>
      </w:pPr>
      <w:r>
        <w:rPr>
          <w:b/>
        </w:rPr>
        <w:t>5.4.</w:t>
      </w:r>
      <w:r>
        <w:t xml:space="preserve"> </w:t>
      </w:r>
      <w:r>
        <w:t xml:space="preserve">Сопротивление воздухопроницанию многослойной ограждающей конструкции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и</w:t>
      </w:r>
      <w:r>
        <w:t>, м</w:t>
      </w:r>
      <w:r>
        <w:rPr>
          <w:vertAlign w:val="superscript"/>
        </w:rPr>
        <w:t>2</w:t>
      </w:r>
      <w:r>
        <w:rPr>
          <w:i/>
        </w:rPr>
        <w:t xml:space="preserve"> </w:t>
      </w:r>
      <w:r>
        <w:t>• ч  • Па/кг, следует определять по формуле</w:t>
      </w:r>
    </w:p>
    <w:p w:rsidR="00000000" w:rsidRDefault="0019447F">
      <w:pPr>
        <w:spacing w:before="120" w:after="120"/>
        <w:ind w:firstLine="284"/>
        <w:jc w:val="right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</w:rPr>
        <w:t>и</w:t>
      </w:r>
      <w:r>
        <w:rPr>
          <w:sz w:val="28"/>
        </w:rPr>
        <w:t xml:space="preserve"> =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и1</w:t>
      </w:r>
      <w:r>
        <w:rPr>
          <w:sz w:val="28"/>
        </w:rPr>
        <w:t xml:space="preserve"> +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и2</w:t>
      </w:r>
      <w:r>
        <w:rPr>
          <w:sz w:val="28"/>
        </w:rPr>
        <w:t xml:space="preserve"> + ...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и</w:t>
      </w:r>
      <w:r>
        <w:rPr>
          <w:sz w:val="28"/>
          <w:vertAlign w:val="subscript"/>
          <w:lang w:val="en-US"/>
        </w:rPr>
        <w:t xml:space="preserve"> n </w:t>
      </w:r>
      <w:r>
        <w:rPr>
          <w:sz w:val="28"/>
        </w:rPr>
        <w:t xml:space="preserve">,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>(32)</w:t>
      </w:r>
    </w:p>
    <w:p w:rsidR="00000000" w:rsidRDefault="0019447F">
      <w:pPr>
        <w:ind w:left="1871" w:hanging="1871"/>
        <w:jc w:val="both"/>
        <w:rPr>
          <w:i/>
        </w:rPr>
      </w:pPr>
      <w:r>
        <w:t xml:space="preserve">где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и1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и2</w:t>
      </w:r>
      <w:r>
        <w:rPr>
          <w:sz w:val="28"/>
        </w:rPr>
        <w:t xml:space="preserve">, ...,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и </w:t>
      </w:r>
      <w:r>
        <w:rPr>
          <w:sz w:val="28"/>
          <w:vertAlign w:val="subscript"/>
          <w:lang w:val="en-US"/>
        </w:rPr>
        <w:t>n</w:t>
      </w:r>
      <w:r>
        <w:rPr>
          <w:lang w:val="en-US"/>
        </w:rPr>
        <w:t xml:space="preserve"> -</w:t>
      </w:r>
      <w:r>
        <w:t xml:space="preserve"> сопротивления воздухопроницанию отдельных слоев ограждающей ко</w:t>
      </w:r>
      <w:r>
        <w:t>н</w:t>
      </w:r>
      <w:r>
        <w:t>струкции, м</w:t>
      </w:r>
      <w:r>
        <w:rPr>
          <w:vertAlign w:val="superscript"/>
          <w:lang w:val="en-US"/>
        </w:rPr>
        <w:t>2</w:t>
      </w:r>
      <w:r>
        <w:t xml:space="preserve"> • ч • Па/кг, принимаемые по прил. </w:t>
      </w:r>
      <w:r>
        <w:rPr>
          <w:lang w:val="en-US"/>
        </w:rPr>
        <w:t>9</w:t>
      </w:r>
      <w:r>
        <w:t>*.</w:t>
      </w:r>
    </w:p>
    <w:p w:rsidR="00000000" w:rsidRDefault="0019447F">
      <w:pPr>
        <w:spacing w:before="120" w:after="120"/>
        <w:ind w:firstLine="284"/>
        <w:jc w:val="both"/>
      </w:pPr>
      <w:r>
        <w:t>П р и м е ч а н и е. Сопротивление воздухопроницанию слоев ограждающих конструкций (стен, покрытий), расположенных между воздушной прослойкой, вентилируемой наружным воздухом, и наружной п</w:t>
      </w:r>
      <w:r>
        <w:t>о</w:t>
      </w:r>
      <w:r>
        <w:t>верхностью ограждающей конс</w:t>
      </w:r>
      <w:r>
        <w:t>трукции, не учитывается.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5.5*.</w:t>
      </w:r>
      <w:r>
        <w:t xml:space="preserve"> Сопротивление воздухопроницанию окон и балконных дверей жилых и общественных зд</w:t>
      </w:r>
      <w:r>
        <w:t>а</w:t>
      </w:r>
      <w:r>
        <w:t xml:space="preserve">ний, а также окон и фонарей производственных зданий </w:t>
      </w:r>
      <w:r>
        <w:rPr>
          <w:lang w:val="en-US"/>
        </w:rPr>
        <w:t>R</w:t>
      </w:r>
      <w:r>
        <w:rPr>
          <w:vertAlign w:val="subscript"/>
        </w:rPr>
        <w:t>и</w:t>
      </w:r>
      <w:r>
        <w:t xml:space="preserve"> должно быть не менее требуемого сопр</w:t>
      </w:r>
      <w:r>
        <w:t>о</w:t>
      </w:r>
      <w:r>
        <w:t>тивления возд</w:t>
      </w:r>
      <w:r>
        <w:t>у</w:t>
      </w:r>
      <w:r>
        <w:t xml:space="preserve">хопроницанию </w:t>
      </w:r>
      <w:r>
        <w:rPr>
          <w:lang w:val="en-US"/>
        </w:rPr>
        <w:t>R</w:t>
      </w:r>
      <w:r>
        <w:rPr>
          <w:vertAlign w:val="subscript"/>
        </w:rPr>
        <w:t>и</w:t>
      </w:r>
      <w:r>
        <w:rPr>
          <w:vertAlign w:val="superscript"/>
        </w:rPr>
        <w:t>тр</w:t>
      </w:r>
      <w:r>
        <w:t>, м</w:t>
      </w:r>
      <w:r>
        <w:rPr>
          <w:vertAlign w:val="superscript"/>
        </w:rPr>
        <w:t>2</w:t>
      </w:r>
      <w:r>
        <w:t xml:space="preserve"> • ч/кг, определяемого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48"/>
          <w:vertAlign w:val="subscript"/>
          <w:lang w:val="en-US"/>
        </w:rPr>
        <w:object w:dxaOrig="2240" w:dyaOrig="960">
          <v:shape id="_x0000_i1069" type="#_x0000_t75" style="width:111.75pt;height:48pt" o:ole="">
            <v:imagedata r:id="rId84" o:title=""/>
          </v:shape>
          <o:OLEObject Type="Embed" ProgID="Equation.3" ShapeID="_x0000_i1069" DrawAspect="Content" ObjectID="_1401860674" r:id="rId85"/>
        </w:object>
      </w:r>
      <w:r>
        <w:rPr>
          <w:vertAlign w:val="subscript"/>
          <w:lang w:val="en-US"/>
        </w:rPr>
        <w:t xml:space="preserve"> </w:t>
      </w:r>
      <w: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(33)</w:t>
      </w:r>
    </w:p>
    <w:p w:rsidR="00000000" w:rsidRDefault="0019447F">
      <w:pPr>
        <w:ind w:left="851" w:hanging="851"/>
        <w:jc w:val="both"/>
      </w:pPr>
      <w:r>
        <w:t>где</w:t>
      </w:r>
      <w:r>
        <w:rPr>
          <w:lang w:val="en-US"/>
        </w:rPr>
        <w:t xml:space="preserve"> </w:t>
      </w:r>
      <w:r>
        <w:rPr>
          <w:sz w:val="28"/>
          <w:lang w:val="en-US"/>
        </w:rPr>
        <w:t>G</w:t>
      </w:r>
      <w:r>
        <w:rPr>
          <w:sz w:val="28"/>
          <w:vertAlign w:val="superscript"/>
        </w:rPr>
        <w:t>н</w:t>
      </w:r>
      <w:r>
        <w:t xml:space="preserve"> — то же, что в формуле (29); </w:t>
      </w:r>
    </w:p>
    <w:p w:rsidR="00000000" w:rsidRDefault="0019447F">
      <w:pPr>
        <w:ind w:left="851" w:hanging="851"/>
        <w:jc w:val="both"/>
      </w:pPr>
      <w:r>
        <w:sym w:font="Symbol" w:char="F044"/>
      </w:r>
      <w:r>
        <w:t>р — то же, что в формуле (30);</w:t>
      </w:r>
    </w:p>
    <w:p w:rsidR="00000000" w:rsidRDefault="0019447F">
      <w:pPr>
        <w:ind w:left="851" w:hanging="851"/>
        <w:jc w:val="both"/>
      </w:pPr>
      <w:r>
        <w:sym w:font="Symbol" w:char="F044"/>
      </w:r>
      <w:r>
        <w:t>р</w:t>
      </w:r>
      <w:r>
        <w:rPr>
          <w:vertAlign w:val="subscript"/>
        </w:rPr>
        <w:t xml:space="preserve">о </w:t>
      </w:r>
      <w:r>
        <w:t>= 10 Па— разность давления воздуха, при которой определяется сопротивление воздухопрон</w:t>
      </w:r>
      <w:r>
        <w:t>и</w:t>
      </w:r>
      <w:r>
        <w:t xml:space="preserve">цанию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и</w:t>
      </w:r>
      <w:r>
        <w:t xml:space="preserve">. </w:t>
      </w:r>
    </w:p>
    <w:p w:rsidR="00000000" w:rsidRDefault="0019447F">
      <w:pPr>
        <w:ind w:firstLine="284"/>
        <w:jc w:val="both"/>
      </w:pPr>
      <w:r>
        <w:rPr>
          <w:b/>
        </w:rPr>
        <w:t xml:space="preserve">Пункт 5.6*и </w:t>
      </w:r>
      <w:r>
        <w:t xml:space="preserve"> </w:t>
      </w:r>
      <w:r>
        <w:rPr>
          <w:b/>
        </w:rPr>
        <w:t>5.7</w:t>
      </w:r>
      <w:r>
        <w:t xml:space="preserve">исключены. </w:t>
      </w:r>
    </w:p>
    <w:p w:rsidR="00000000" w:rsidRDefault="0019447F">
      <w:pPr>
        <w:ind w:firstLine="284"/>
        <w:jc w:val="both"/>
      </w:pPr>
      <w:r>
        <w:rPr>
          <w:b/>
        </w:rPr>
        <w:t>Табл. 13*</w:t>
      </w:r>
      <w:r>
        <w:t xml:space="preserve"> </w:t>
      </w:r>
      <w:r>
        <w:t>исключена.</w:t>
      </w:r>
    </w:p>
    <w:p w:rsidR="00000000" w:rsidRDefault="0019447F">
      <w:pPr>
        <w:pStyle w:val="1"/>
      </w:pPr>
      <w:r>
        <w:t xml:space="preserve"> </w:t>
      </w:r>
    </w:p>
    <w:p w:rsidR="00000000" w:rsidRDefault="0019447F">
      <w:pPr>
        <w:pStyle w:val="1"/>
      </w:pPr>
      <w:r>
        <w:t xml:space="preserve">6. СОПРОТИВЛЕНИЕ ПАРОПРОНИЦАНИЮ </w:t>
      </w:r>
      <w:r>
        <w:br/>
        <w:t>ОГРАЖДАЮЩИХ КОНСТРУКЦИЙ</w:t>
      </w:r>
    </w:p>
    <w:p w:rsidR="00000000" w:rsidRDefault="0019447F">
      <w:pPr>
        <w:ind w:firstLine="284"/>
        <w:jc w:val="both"/>
      </w:pPr>
      <w:r>
        <w:rPr>
          <w:b/>
        </w:rPr>
        <w:t>6.1*.</w:t>
      </w:r>
      <w:r>
        <w:t xml:space="preserve"> Сопротивление паропроницанию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п</w:t>
      </w:r>
      <w:r>
        <w:rPr>
          <w:sz w:val="28"/>
        </w:rPr>
        <w:t>,</w:t>
      </w:r>
      <w:r>
        <w:t xml:space="preserve"> м</w:t>
      </w:r>
      <w:r>
        <w:rPr>
          <w:vertAlign w:val="superscript"/>
        </w:rPr>
        <w:t>2</w:t>
      </w:r>
      <w:r>
        <w:t>• ч • Па/мг, ограждающей конструкции (в пределах от внутренней поверхности до плоскости возможной конденсации) должно быть не менее наибол</w:t>
      </w:r>
      <w:r>
        <w:t>ь</w:t>
      </w:r>
      <w:r>
        <w:t>шего из сл</w:t>
      </w:r>
      <w:r>
        <w:t>е</w:t>
      </w:r>
      <w:r>
        <w:t xml:space="preserve">дующих требуемых сопротивлений паропроницанию: </w:t>
      </w:r>
    </w:p>
    <w:p w:rsidR="00000000" w:rsidRDefault="0019447F">
      <w:pPr>
        <w:ind w:firstLine="284"/>
        <w:jc w:val="both"/>
        <w:rPr>
          <w:lang w:val="en-US"/>
        </w:rPr>
      </w:pPr>
      <w:r>
        <w:t xml:space="preserve">а) требуемого сопротивления паропроницанию </w:t>
      </w:r>
      <w:r>
        <w:rPr>
          <w:position w:val="-18"/>
          <w:lang w:val="en-US"/>
        </w:rPr>
        <w:object w:dxaOrig="420" w:dyaOrig="460">
          <v:shape id="_x0000_i1070" type="#_x0000_t75" style="width:21pt;height:23.25pt" o:ole="">
            <v:imagedata r:id="rId86" o:title=""/>
          </v:shape>
          <o:OLEObject Type="Embed" ProgID="Equation.3" ShapeID="_x0000_i1070" DrawAspect="Content" ObjectID="_1401860675" r:id="rId87"/>
        </w:object>
      </w:r>
      <w:r>
        <w:t>, м</w:t>
      </w:r>
      <w:r>
        <w:rPr>
          <w:vertAlign w:val="superscript"/>
        </w:rPr>
        <w:t>2</w:t>
      </w:r>
      <w:r>
        <w:t xml:space="preserve"> • ч • Па/мг (из условия недопустимости накопления влаги в ограждающей конструкции за годовой период эксплуатации), определяемого по фор</w:t>
      </w:r>
      <w:r>
        <w:t>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6"/>
        </w:rPr>
        <w:object w:dxaOrig="1740" w:dyaOrig="639">
          <v:shape id="_x0000_i1071" type="#_x0000_t75" style="width:87pt;height:32.25pt" o:ole="">
            <v:imagedata r:id="rId88" o:title=""/>
          </v:shape>
          <o:OLEObject Type="Embed" ProgID="Equation.3" ShapeID="_x0000_i1071" DrawAspect="Content" ObjectID="_1401860676" r:id="rId89"/>
        </w:object>
      </w:r>
      <w: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(34)</w:t>
      </w:r>
    </w:p>
    <w:p w:rsidR="00000000" w:rsidRDefault="0019447F">
      <w:pPr>
        <w:ind w:firstLine="284"/>
        <w:jc w:val="both"/>
        <w:rPr>
          <w:lang w:val="en-US"/>
        </w:rPr>
      </w:pPr>
      <w:r>
        <w:t xml:space="preserve">б) требуемого сопротивления паропроницанию  </w:t>
      </w:r>
      <w:r>
        <w:rPr>
          <w:position w:val="-18"/>
          <w:lang w:val="en-US"/>
        </w:rPr>
        <w:object w:dxaOrig="440" w:dyaOrig="460">
          <v:shape id="_x0000_i1072" type="#_x0000_t75" style="width:21.75pt;height:23.25pt" o:ole="">
            <v:imagedata r:id="rId90" o:title=""/>
          </v:shape>
          <o:OLEObject Type="Embed" ProgID="Equation.3" ShapeID="_x0000_i1072" DrawAspect="Content" ObjectID="_1401860677" r:id="rId91"/>
        </w:object>
      </w:r>
      <w:r>
        <w:t>, м</w:t>
      </w:r>
      <w:r>
        <w:rPr>
          <w:vertAlign w:val="superscript"/>
        </w:rPr>
        <w:t>2</w:t>
      </w:r>
      <w:r>
        <w:t xml:space="preserve"> • ч • Па/мг (из условия ограничения влаги в ограждающей конструкции за период с отрицательными среднемесячными температурами наружного воздуха), определяемого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8"/>
        </w:rPr>
        <w:object w:dxaOrig="2200" w:dyaOrig="660">
          <v:shape id="_x0000_i1073" type="#_x0000_t75" style="width:110.25pt;height:33pt" o:ole="">
            <v:imagedata r:id="rId92" o:title=""/>
          </v:shape>
          <o:OLEObject Type="Embed" ProgID="Equation.3" ShapeID="_x0000_i1073" DrawAspect="Content" ObjectID="_1401860678" r:id="rId93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(35)</w:t>
      </w:r>
    </w:p>
    <w:p w:rsidR="00000000" w:rsidRDefault="0019447F">
      <w:pPr>
        <w:ind w:firstLine="284"/>
        <w:jc w:val="both"/>
      </w:pPr>
      <w:r>
        <w:t>В формулах (34) и (35):</w:t>
      </w:r>
    </w:p>
    <w:p w:rsidR="00000000" w:rsidRDefault="0019447F">
      <w:pPr>
        <w:ind w:left="567" w:hanging="567"/>
        <w:jc w:val="both"/>
      </w:pPr>
      <w:r>
        <w:rPr>
          <w:sz w:val="28"/>
        </w:rPr>
        <w:t>е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</w:t>
      </w:r>
      <w:r>
        <w:t>— упругость водяного пара внутреннего воздуха, Па, при расчетной температуре и влажности этого воздуха;</w:t>
      </w:r>
    </w:p>
    <w:p w:rsidR="00000000" w:rsidRDefault="0019447F">
      <w:pPr>
        <w:ind w:left="567" w:hanging="567"/>
        <w:jc w:val="both"/>
      </w:pPr>
      <w:r>
        <w:rPr>
          <w:sz w:val="28"/>
          <w:lang w:val="en-US"/>
        </w:rPr>
        <w:t>R</w:t>
      </w:r>
      <w:r>
        <w:rPr>
          <w:sz w:val="28"/>
          <w:vertAlign w:val="subscript"/>
        </w:rPr>
        <w:t>п.н</w:t>
      </w:r>
      <w:r>
        <w:t xml:space="preserve"> — сопротивление паропроницанию, м</w:t>
      </w:r>
      <w:r>
        <w:rPr>
          <w:vertAlign w:val="superscript"/>
        </w:rPr>
        <w:t>2</w:t>
      </w:r>
      <w:r>
        <w:t xml:space="preserve"> • ч • Па/мг, части ограждающей констру</w:t>
      </w:r>
      <w:r>
        <w:t>кции, распол</w:t>
      </w:r>
      <w:r>
        <w:t>о</w:t>
      </w:r>
      <w:r>
        <w:t>женной между наружной поверхностью ограждающей конструкции и плоскостью возможной ко</w:t>
      </w:r>
      <w:r>
        <w:t>н</w:t>
      </w:r>
      <w:r>
        <w:t>денсации, определяемое в соответствии с п. 6.3;</w:t>
      </w:r>
    </w:p>
    <w:p w:rsidR="00000000" w:rsidRDefault="0019447F">
      <w:pPr>
        <w:ind w:left="567" w:hanging="567"/>
        <w:jc w:val="both"/>
      </w:pPr>
      <w:r>
        <w:rPr>
          <w:sz w:val="28"/>
        </w:rPr>
        <w:t>е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</w:t>
      </w:r>
      <w:r>
        <w:t>-  средняя упругость водяного пара наружного воздуха, Па, за годовой период, определяемая с</w:t>
      </w:r>
      <w:r>
        <w:t>о</w:t>
      </w:r>
      <w:r>
        <w:t>гласно СНиП 2.01.01-82;</w:t>
      </w:r>
    </w:p>
    <w:p w:rsidR="00000000" w:rsidRDefault="0019447F">
      <w:pPr>
        <w:ind w:left="567" w:hanging="567"/>
        <w:jc w:val="both"/>
      </w:pPr>
      <w:r>
        <w:rPr>
          <w:lang w:val="en-US"/>
        </w:rPr>
        <w:t>z</w:t>
      </w:r>
      <w:r>
        <w:rPr>
          <w:vertAlign w:val="subscript"/>
          <w:lang w:val="en-US"/>
        </w:rPr>
        <w:t>o</w:t>
      </w:r>
      <w:r>
        <w:t xml:space="preserve"> — продолжительность, сут, периода влагонакопления, принимаемая равной периоду с отриц</w:t>
      </w:r>
      <w:r>
        <w:t>а</w:t>
      </w:r>
      <w:r>
        <w:t>тельными среднемесячными температ</w:t>
      </w:r>
      <w:r>
        <w:t>у</w:t>
      </w:r>
      <w:r>
        <w:t>рами наружного воздуха согласно СНиП 2.01.01-82;</w:t>
      </w:r>
    </w:p>
    <w:p w:rsidR="00000000" w:rsidRDefault="0019447F">
      <w:pPr>
        <w:ind w:left="567" w:hanging="567"/>
        <w:jc w:val="both"/>
      </w:pPr>
      <w:r>
        <w:t>Е</w:t>
      </w:r>
      <w:r>
        <w:rPr>
          <w:vertAlign w:val="subscript"/>
        </w:rPr>
        <w:t>о</w:t>
      </w:r>
      <w:r>
        <w:t xml:space="preserve"> — упругость водяного пара, Па, в плоскости возможной конденсации, опреде</w:t>
      </w:r>
      <w:r>
        <w:t>ляемая при средней температуре наружного воздуха периода месяцев с отрицательными среднемесячными темп</w:t>
      </w:r>
      <w:r>
        <w:t>е</w:t>
      </w:r>
      <w:r>
        <w:t>ратурами;</w:t>
      </w:r>
    </w:p>
    <w:p w:rsidR="00000000" w:rsidRDefault="0019447F">
      <w:pPr>
        <w:ind w:left="567" w:hanging="567"/>
        <w:jc w:val="both"/>
      </w:pPr>
      <w:r>
        <w:rPr>
          <w:sz w:val="28"/>
        </w:rPr>
        <w:sym w:font="Symbol" w:char="F067"/>
      </w:r>
      <w:r>
        <w:rPr>
          <w:sz w:val="28"/>
          <w:vertAlign w:val="subscript"/>
          <w:lang w:val="en-US"/>
        </w:rPr>
        <w:t>w</w:t>
      </w:r>
      <w:r>
        <w:rPr>
          <w:vertAlign w:val="subscript"/>
          <w:lang w:val="en-US"/>
        </w:rPr>
        <w:t xml:space="preserve"> </w:t>
      </w:r>
      <w:r>
        <w:t>— плотность материала увлажняемого слоя, кг/м</w:t>
      </w:r>
      <w:r>
        <w:rPr>
          <w:vertAlign w:val="superscript"/>
          <w:lang w:val="en-US"/>
        </w:rPr>
        <w:t>3</w:t>
      </w:r>
      <w:r>
        <w:t>, принимаемая ра</w:t>
      </w:r>
      <w:r>
        <w:t>в</w:t>
      </w:r>
      <w:r>
        <w:t xml:space="preserve">ной </w:t>
      </w:r>
      <w:r>
        <w:sym w:font="Symbol" w:char="F067"/>
      </w:r>
      <w:r>
        <w:rPr>
          <w:vertAlign w:val="subscript"/>
        </w:rPr>
        <w:t>о</w:t>
      </w:r>
      <w:r>
        <w:t xml:space="preserve"> по прил. 3*; </w:t>
      </w:r>
    </w:p>
    <w:p w:rsidR="00000000" w:rsidRDefault="0019447F">
      <w:pPr>
        <w:ind w:left="567" w:hanging="567"/>
        <w:jc w:val="both"/>
      </w:pPr>
      <w:r>
        <w:sym w:font="Symbol" w:char="F064"/>
      </w:r>
      <w:r>
        <w:rPr>
          <w:vertAlign w:val="subscript"/>
          <w:lang w:val="en-US"/>
        </w:rPr>
        <w:t>w</w:t>
      </w:r>
      <w:r>
        <w:t xml:space="preserve"> — толщина увлажняемого слоя ограждающей конструкции, м, принимаемая равной 2/3 толщины однородной (однослойной) стены или толщине теплоизоляционного слоя (утеплителя) мног</w:t>
      </w:r>
      <w:r>
        <w:t>о</w:t>
      </w:r>
      <w:r>
        <w:t>слойной ограждающей конструкции;</w:t>
      </w:r>
    </w:p>
    <w:p w:rsidR="00000000" w:rsidRDefault="0019447F">
      <w:pPr>
        <w:ind w:left="567" w:hanging="567"/>
        <w:jc w:val="both"/>
      </w:pPr>
      <w:r>
        <w:sym w:font="Symbol" w:char="F044"/>
      </w:r>
      <w:r>
        <w:rPr>
          <w:lang w:val="en-US"/>
        </w:rPr>
        <w:t>w</w:t>
      </w:r>
      <w:r>
        <w:rPr>
          <w:vertAlign w:val="subscript"/>
        </w:rPr>
        <w:t>ср</w:t>
      </w:r>
      <w:r>
        <w:t xml:space="preserve"> — предельно допустимое приращение расчетного массового отношения влаги в материале (приведенного в </w:t>
      </w:r>
      <w:r>
        <w:t xml:space="preserve">прил. 3*) увлажняемого слоя, %, за период влагонакопления </w:t>
      </w:r>
      <w:r>
        <w:rPr>
          <w:lang w:val="en-US"/>
        </w:rPr>
        <w:t>z</w:t>
      </w:r>
      <w:r>
        <w:rPr>
          <w:vertAlign w:val="subscript"/>
          <w:lang w:val="en-US"/>
        </w:rPr>
        <w:t>o</w:t>
      </w:r>
      <w:r>
        <w:t>,</w:t>
      </w:r>
      <w:r>
        <w:rPr>
          <w:i/>
        </w:rPr>
        <w:t xml:space="preserve"> </w:t>
      </w:r>
      <w:r>
        <w:t>принимаемое по табл. 14*;</w:t>
      </w:r>
    </w:p>
    <w:p w:rsidR="00000000" w:rsidRDefault="0019447F">
      <w:pPr>
        <w:ind w:left="567" w:hanging="567"/>
        <w:jc w:val="both"/>
        <w:rPr>
          <w:lang w:val="en-US"/>
        </w:rPr>
      </w:pPr>
      <w:r>
        <w:t>Е</w:t>
      </w:r>
      <w:r>
        <w:rPr>
          <w:i/>
        </w:rPr>
        <w:t xml:space="preserve"> —</w:t>
      </w:r>
      <w:r>
        <w:t xml:space="preserve"> упругость водяного пара, Па, в плоскости возможной конденсации за годовой период эксплу</w:t>
      </w:r>
      <w:r>
        <w:t>а</w:t>
      </w:r>
      <w:r>
        <w:t>тации, определяемая по формуле</w:t>
      </w:r>
    </w:p>
    <w:p w:rsidR="00000000" w:rsidRDefault="0019447F">
      <w:pPr>
        <w:spacing w:before="120" w:after="120"/>
        <w:ind w:left="567" w:hanging="567"/>
        <w:jc w:val="right"/>
      </w:pPr>
      <w:r>
        <w:rPr>
          <w:position w:val="-20"/>
        </w:rPr>
        <w:object w:dxaOrig="2360" w:dyaOrig="540">
          <v:shape id="_x0000_i1074" type="#_x0000_t75" style="width:117.75pt;height:27pt" o:ole="">
            <v:imagedata r:id="rId94" o:title=""/>
          </v:shape>
          <o:OLEObject Type="Embed" ProgID="Equation.3" ShapeID="_x0000_i1074" DrawAspect="Content" ObjectID="_1401860679" r:id="rId95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(36)</w:t>
      </w:r>
    </w:p>
    <w:p w:rsidR="00000000" w:rsidRDefault="0019447F">
      <w:pPr>
        <w:ind w:left="1134" w:hanging="1134"/>
        <w:jc w:val="both"/>
      </w:pPr>
      <w:r>
        <w:t xml:space="preserve">где </w:t>
      </w:r>
      <w:r>
        <w:rPr>
          <w:sz w:val="28"/>
          <w:lang w:val="en-US"/>
        </w:rPr>
        <w:t>E</w:t>
      </w:r>
      <w:r>
        <w:rPr>
          <w:sz w:val="28"/>
          <w:vertAlign w:val="subscript"/>
          <w:lang w:val="en-US"/>
        </w:rPr>
        <w:t>1</w:t>
      </w:r>
      <w:r>
        <w:rPr>
          <w:sz w:val="28"/>
        </w:rPr>
        <w:t>, Е</w:t>
      </w:r>
      <w:r>
        <w:rPr>
          <w:sz w:val="28"/>
          <w:vertAlign w:val="subscript"/>
        </w:rPr>
        <w:t>2</w:t>
      </w:r>
      <w:r>
        <w:rPr>
          <w:sz w:val="28"/>
        </w:rPr>
        <w:t>, Е</w:t>
      </w:r>
      <w:r>
        <w:rPr>
          <w:sz w:val="28"/>
          <w:vertAlign w:val="subscript"/>
        </w:rPr>
        <w:t>3</w:t>
      </w:r>
      <w:r>
        <w:t xml:space="preserve"> — упругости водяного пара, Па, принимаемые по температуре в плоскости возмо</w:t>
      </w:r>
      <w:r>
        <w:t>ж</w:t>
      </w:r>
      <w:r>
        <w:t>ной конденсации, определяемой при средней температуре наружного воздуха соотве</w:t>
      </w:r>
      <w:r>
        <w:t>т</w:t>
      </w:r>
      <w:r>
        <w:t>ственно зимнего, весенне-осеннего и летнего периодов;</w:t>
      </w:r>
    </w:p>
    <w:p w:rsidR="00000000" w:rsidRDefault="0019447F">
      <w:pPr>
        <w:ind w:left="1134" w:hanging="1134"/>
        <w:jc w:val="both"/>
      </w:pP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 z</w:t>
      </w:r>
      <w:r>
        <w:rPr>
          <w:sz w:val="28"/>
          <w:vertAlign w:val="subscript"/>
          <w:lang w:val="en-US"/>
        </w:rPr>
        <w:t>3</w:t>
      </w:r>
      <w:r>
        <w:t xml:space="preserve"> — продолжительность, мес, зимнего, ве</w:t>
      </w:r>
      <w:r>
        <w:t>сенне-осеннего и летнего периодов, определя</w:t>
      </w:r>
      <w:r>
        <w:t>е</w:t>
      </w:r>
      <w:r>
        <w:t>мая согласно СНиП 2.01.01-82 с учетом следующих условий:</w:t>
      </w:r>
    </w:p>
    <w:p w:rsidR="00000000" w:rsidRDefault="0019447F">
      <w:pPr>
        <w:ind w:left="1134" w:firstLine="284"/>
        <w:jc w:val="both"/>
      </w:pPr>
      <w:r>
        <w:t>а) к зимнему периоду относятся месяцы со средними температурами наружного во</w:t>
      </w:r>
      <w:r>
        <w:t>з</w:t>
      </w:r>
      <w:r>
        <w:t xml:space="preserve">духа ниже минус 5 </w:t>
      </w:r>
      <w:r>
        <w:sym w:font="Symbol" w:char="F0B0"/>
      </w:r>
      <w:r>
        <w:t>С;</w:t>
      </w:r>
    </w:p>
    <w:p w:rsidR="00000000" w:rsidRDefault="0019447F">
      <w:pPr>
        <w:ind w:left="1134" w:firstLine="284"/>
        <w:jc w:val="both"/>
      </w:pPr>
      <w:r>
        <w:t>б) к весенне-осеннему периоду относятся месяцы со средними температурами н</w:t>
      </w:r>
      <w:r>
        <w:t>а</w:t>
      </w:r>
      <w:r>
        <w:t xml:space="preserve">ружного воздуха от минус 5 до плюс 5 </w:t>
      </w:r>
      <w:r>
        <w:sym w:font="Symbol" w:char="F0B0"/>
      </w:r>
      <w:r>
        <w:t>С;</w:t>
      </w:r>
    </w:p>
    <w:p w:rsidR="00000000" w:rsidRDefault="0019447F">
      <w:pPr>
        <w:ind w:left="1134" w:firstLine="284"/>
        <w:jc w:val="both"/>
      </w:pPr>
      <w:r>
        <w:t>в) к летнему периоду относятся месяцы со средними температурами наружного во</w:t>
      </w:r>
      <w:r>
        <w:t>з</w:t>
      </w:r>
      <w:r>
        <w:t xml:space="preserve">духа выше плюс 5 </w:t>
      </w:r>
      <w:r>
        <w:sym w:font="Symbol" w:char="F0B0"/>
      </w:r>
      <w:r>
        <w:t xml:space="preserve">С; </w:t>
      </w:r>
    </w:p>
    <w:p w:rsidR="00000000" w:rsidRDefault="0019447F">
      <w:pPr>
        <w:ind w:firstLine="284"/>
        <w:jc w:val="both"/>
        <w:rPr>
          <w:lang w:val="en-US"/>
        </w:rPr>
      </w:pPr>
      <w:r>
        <w:sym w:font="Symbol" w:char="F068"/>
      </w:r>
      <w:r>
        <w:t xml:space="preserve"> </w:t>
      </w:r>
      <w:r>
        <w:rPr>
          <w:i/>
        </w:rPr>
        <w:t xml:space="preserve"> —</w:t>
      </w:r>
      <w:r>
        <w:t xml:space="preserve"> определяется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2"/>
        </w:rPr>
        <w:object w:dxaOrig="2079" w:dyaOrig="660">
          <v:shape id="_x0000_i1075" type="#_x0000_t75" style="width:104.25pt;height:33pt" o:ole="">
            <v:imagedata r:id="rId96" o:title=""/>
          </v:shape>
          <o:OLEObject Type="Embed" ProgID="Equation.3" ShapeID="_x0000_i1075" DrawAspect="Content" ObjectID="_1401860680" r:id="rId97"/>
        </w:object>
      </w:r>
      <w: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(37)</w:t>
      </w:r>
    </w:p>
    <w:p w:rsidR="00000000" w:rsidRDefault="0019447F">
      <w:pPr>
        <w:ind w:left="851" w:hanging="851"/>
        <w:jc w:val="both"/>
      </w:pPr>
      <w:r>
        <w:t xml:space="preserve">где </w:t>
      </w:r>
      <w:r>
        <w:rPr>
          <w:sz w:val="28"/>
        </w:rPr>
        <w:t>е</w:t>
      </w:r>
      <w:r>
        <w:rPr>
          <w:sz w:val="28"/>
          <w:vertAlign w:val="subscript"/>
        </w:rPr>
        <w:t>н.о</w:t>
      </w:r>
      <w:r>
        <w:t xml:space="preserve"> — средняя упругость водяного п</w:t>
      </w:r>
      <w:r>
        <w:t>ара наружного воздуха, Па, периода месяцев с отрицател</w:t>
      </w:r>
      <w:r>
        <w:t>ь</w:t>
      </w:r>
      <w:r>
        <w:t>ными среднемесячными темпер</w:t>
      </w:r>
      <w:r>
        <w:t>а</w:t>
      </w:r>
      <w:r>
        <w:t>турами, определяемая согласно СНиП 2.01.01-82.</w:t>
      </w:r>
    </w:p>
    <w:p w:rsidR="00000000" w:rsidRDefault="0019447F">
      <w:pPr>
        <w:spacing w:before="120"/>
        <w:ind w:firstLine="284"/>
        <w:jc w:val="both"/>
      </w:pPr>
      <w:r>
        <w:t xml:space="preserve">П р и м е ч а н и я: 1. Упругости </w:t>
      </w:r>
      <w:r>
        <w:rPr>
          <w:sz w:val="28"/>
        </w:rPr>
        <w:t>Е</w:t>
      </w:r>
      <w:r>
        <w:rPr>
          <w:sz w:val="28"/>
          <w:vertAlign w:val="subscript"/>
        </w:rPr>
        <w:t>1</w:t>
      </w:r>
      <w:r>
        <w:rPr>
          <w:sz w:val="28"/>
        </w:rPr>
        <w:t>, Е</w:t>
      </w:r>
      <w:r>
        <w:rPr>
          <w:sz w:val="28"/>
          <w:vertAlign w:val="subscript"/>
        </w:rPr>
        <w:t>2</w:t>
      </w:r>
      <w:r>
        <w:rPr>
          <w:sz w:val="28"/>
        </w:rPr>
        <w:t>, Е</w:t>
      </w:r>
      <w:r>
        <w:rPr>
          <w:sz w:val="28"/>
          <w:vertAlign w:val="subscript"/>
        </w:rPr>
        <w:t>3</w:t>
      </w:r>
      <w:r>
        <w:t xml:space="preserve"> и </w:t>
      </w:r>
      <w:r>
        <w:rPr>
          <w:sz w:val="28"/>
        </w:rPr>
        <w:t>Е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</w:t>
      </w:r>
      <w:r>
        <w:t>для конструкций помещений с агрессивной средой следует принимать с учетом агресси</w:t>
      </w:r>
      <w:r>
        <w:t>в</w:t>
      </w:r>
      <w:r>
        <w:t>ной среды.</w:t>
      </w:r>
    </w:p>
    <w:p w:rsidR="00000000" w:rsidRDefault="0019447F">
      <w:pPr>
        <w:ind w:firstLine="284"/>
        <w:jc w:val="both"/>
      </w:pPr>
      <w:r>
        <w:t xml:space="preserve">2. При определении упругости </w:t>
      </w:r>
      <w:r>
        <w:rPr>
          <w:sz w:val="24"/>
        </w:rPr>
        <w:t>Е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t>для летнего периода температуру в плоскости возможной ко</w:t>
      </w:r>
      <w:r>
        <w:t>н</w:t>
      </w:r>
      <w:r>
        <w:t>денсации во всех случаях следует принимать не ниже средней температуры наружного воздуха ле</w:t>
      </w:r>
      <w:r>
        <w:t>т</w:t>
      </w:r>
      <w:r>
        <w:t xml:space="preserve">него периода, упругость водяного пара внутреннего воздуха </w:t>
      </w:r>
      <w:r>
        <w:rPr>
          <w:sz w:val="32"/>
        </w:rPr>
        <w:t>е</w:t>
      </w:r>
      <w:r>
        <w:rPr>
          <w:sz w:val="32"/>
          <w:vertAlign w:val="subscript"/>
        </w:rPr>
        <w:t>в</w:t>
      </w:r>
      <w:r>
        <w:t xml:space="preserve"> — не ниже средней упругости вод</w:t>
      </w:r>
      <w:r>
        <w:t>я</w:t>
      </w:r>
      <w:r>
        <w:t>ного пара наружного воздуха за этот период.</w:t>
      </w:r>
    </w:p>
    <w:p w:rsidR="00000000" w:rsidRDefault="0019447F">
      <w:pPr>
        <w:spacing w:after="120"/>
        <w:ind w:firstLine="284"/>
        <w:jc w:val="both"/>
      </w:pPr>
      <w:r>
        <w:t>3. Плоскость возможной конденсации в однородной (однослойной) ограждающей конструкции располагается на расстоянии, равном 2/3 толщины конструкции от ее внутренней поверхности, а в многослойной конструкции совпадает с наружной поверхностью утеплителя.</w:t>
      </w:r>
    </w:p>
    <w:p w:rsidR="00000000" w:rsidRDefault="0019447F">
      <w:pPr>
        <w:spacing w:after="120"/>
        <w:jc w:val="right"/>
      </w:pPr>
      <w:r>
        <w:t>Т а б л и ц а   14*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3969"/>
        <w:gridCol w:w="1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gridSpan w:val="2"/>
            <w:tcBorders>
              <w:right w:val="nil"/>
            </w:tcBorders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Материал ограждающей конструкции</w:t>
            </w:r>
          </w:p>
        </w:tc>
        <w:tc>
          <w:tcPr>
            <w:tcW w:w="1993" w:type="dxa"/>
            <w:tcBorders>
              <w:left w:val="nil"/>
            </w:tcBorders>
          </w:tcPr>
          <w:p w:rsidR="00000000" w:rsidRDefault="0019447F">
            <w:pPr>
              <w:jc w:val="center"/>
            </w:pPr>
            <w:r>
              <w:t>Предельно</w:t>
            </w:r>
          </w:p>
          <w:p w:rsidR="00000000" w:rsidRDefault="0019447F">
            <w:pPr>
              <w:jc w:val="center"/>
            </w:pPr>
            <w:r>
              <w:t>допустимое</w:t>
            </w:r>
          </w:p>
          <w:p w:rsidR="00000000" w:rsidRDefault="0019447F">
            <w:pPr>
              <w:jc w:val="center"/>
            </w:pPr>
            <w:r>
              <w:t xml:space="preserve">приращение </w:t>
            </w:r>
          </w:p>
          <w:p w:rsidR="00000000" w:rsidRDefault="0019447F">
            <w:pPr>
              <w:jc w:val="center"/>
            </w:pPr>
            <w:r>
              <w:t>расчетного</w:t>
            </w:r>
          </w:p>
          <w:p w:rsidR="00000000" w:rsidRDefault="0019447F">
            <w:pPr>
              <w:jc w:val="center"/>
            </w:pPr>
            <w:r>
              <w:t xml:space="preserve">массового </w:t>
            </w:r>
          </w:p>
          <w:p w:rsidR="00000000" w:rsidRDefault="0019447F">
            <w:pPr>
              <w:jc w:val="center"/>
            </w:pPr>
            <w:r>
              <w:t>отношения влаги</w:t>
            </w:r>
          </w:p>
          <w:p w:rsidR="00000000" w:rsidRDefault="0019447F">
            <w:pPr>
              <w:jc w:val="center"/>
            </w:pPr>
            <w:r>
              <w:t>в материале</w:t>
            </w:r>
          </w:p>
          <w:p w:rsidR="00000000" w:rsidRDefault="0019447F">
            <w:pPr>
              <w:jc w:val="center"/>
            </w:pPr>
            <w:r>
              <w:rPr>
                <w:sz w:val="28"/>
              </w:rPr>
              <w:sym w:font="Symbol" w:char="F044"/>
            </w:r>
            <w:r>
              <w:rPr>
                <w:sz w:val="28"/>
                <w:lang w:val="en-US"/>
              </w:rPr>
              <w:t>w</w:t>
            </w:r>
            <w:r>
              <w:rPr>
                <w:sz w:val="28"/>
                <w:vertAlign w:val="subscript"/>
              </w:rPr>
              <w:t>ср</w:t>
            </w:r>
            <w:r>
              <w:t>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1.</w:t>
            </w:r>
          </w:p>
        </w:tc>
        <w:tc>
          <w:tcPr>
            <w:tcW w:w="3969" w:type="dxa"/>
            <w:tcBorders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Кладка из глиняного кирпича и ке</w:t>
            </w:r>
            <w:r>
              <w:t>рамич</w:t>
            </w:r>
            <w:r>
              <w:t>е</w:t>
            </w:r>
            <w:r>
              <w:t>ских блоков</w:t>
            </w:r>
          </w:p>
        </w:tc>
        <w:tc>
          <w:tcPr>
            <w:tcW w:w="1993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1,5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Кладка из силикатного кирпича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2,0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r>
              <w:t>Легкие бетоны на пористых заполнителях (керамзитобетон, шунгизитобетон, перл</w:t>
            </w:r>
            <w:r>
              <w:t>и</w:t>
            </w:r>
            <w:r>
              <w:t>тобетон, пемзобетон и др.)</w:t>
            </w:r>
          </w:p>
          <w:p w:rsidR="00000000" w:rsidRDefault="0019447F"/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5,0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Ячеистые бетоны (газобетон, пенобетон, газосиликат и др.)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6,0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Пеногазостекло</w:t>
            </w:r>
          </w:p>
          <w:p w:rsidR="00000000" w:rsidRDefault="0019447F">
            <w:pPr>
              <w:jc w:val="both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Фибролит цементный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7,5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Минераловатные плиты и маты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3,0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Пенополистирол и пенополиуретан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25,0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both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Теплоизоляционные засыпки из керамзита, шунгизита, шлака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3,0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19447F">
            <w:pPr>
              <w:jc w:val="both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</w:tcBorders>
          </w:tcPr>
          <w:p w:rsidR="00000000" w:rsidRDefault="0019447F">
            <w:pPr>
              <w:spacing w:after="120"/>
              <w:jc w:val="both"/>
            </w:pPr>
            <w:r>
              <w:t>Тяжелые бетоны</w:t>
            </w:r>
          </w:p>
        </w:tc>
        <w:tc>
          <w:tcPr>
            <w:tcW w:w="1993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2,0</w:t>
            </w:r>
          </w:p>
        </w:tc>
      </w:tr>
    </w:tbl>
    <w:p w:rsidR="00000000" w:rsidRDefault="0019447F">
      <w:pPr>
        <w:spacing w:before="120"/>
        <w:ind w:firstLine="284"/>
        <w:jc w:val="both"/>
        <w:rPr>
          <w:lang w:val="en-US"/>
        </w:rPr>
      </w:pPr>
      <w:r>
        <w:rPr>
          <w:b/>
        </w:rPr>
        <w:t>6.2*.</w:t>
      </w:r>
      <w:r>
        <w:t xml:space="preserve"> Сопротивление паропроницанию</w:t>
      </w:r>
      <w:r>
        <w:rPr>
          <w:lang w:val="en-US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п</w:t>
      </w:r>
      <w:r>
        <w:rPr>
          <w:sz w:val="28"/>
          <w:lang w:val="en-US"/>
        </w:rPr>
        <w:t>,</w:t>
      </w:r>
      <w:r>
        <w:rPr>
          <w:lang w:val="en-US"/>
        </w:rPr>
        <w:t xml:space="preserve"> </w:t>
      </w:r>
      <w:r>
        <w:t>м</w:t>
      </w:r>
      <w:r>
        <w:rPr>
          <w:vertAlign w:val="superscript"/>
        </w:rPr>
        <w:t>2</w:t>
      </w:r>
      <w:r>
        <w:t xml:space="preserve"> </w:t>
      </w:r>
      <w:r>
        <w:t>• ч • Па/мг, чердачного перекрытия или части ко</w:t>
      </w:r>
      <w:r>
        <w:t>н</w:t>
      </w:r>
      <w:r>
        <w:t>струкции вентилируемого покрытия, расположенной между внутренней поверхностью покрытия и воздушной прослойкой, в зданиях со скатами кровли шириной до 24 м должно быть не менее тр</w:t>
      </w:r>
      <w:r>
        <w:t>е</w:t>
      </w:r>
      <w:r>
        <w:t xml:space="preserve">буемого сопротивления паропроницанию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п</w:t>
      </w:r>
      <w:r>
        <w:rPr>
          <w:sz w:val="28"/>
          <w:vertAlign w:val="superscript"/>
        </w:rPr>
        <w:t>тр</w:t>
      </w:r>
      <w:r>
        <w:t>, м</w:t>
      </w:r>
      <w:r>
        <w:rPr>
          <w:vertAlign w:val="superscript"/>
        </w:rPr>
        <w:t>2</w:t>
      </w:r>
      <w:r>
        <w:t xml:space="preserve"> • ч • Па/мг, определяемого по формуле</w:t>
      </w:r>
    </w:p>
    <w:p w:rsidR="00000000" w:rsidRDefault="0019447F">
      <w:pPr>
        <w:spacing w:before="120" w:after="120"/>
        <w:ind w:firstLine="284"/>
        <w:jc w:val="right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</w:rPr>
        <w:t>п</w:t>
      </w:r>
      <w:r>
        <w:rPr>
          <w:sz w:val="28"/>
          <w:vertAlign w:val="superscript"/>
        </w:rPr>
        <w:t>тр</w:t>
      </w:r>
      <w:r>
        <w:rPr>
          <w:sz w:val="28"/>
        </w:rPr>
        <w:t xml:space="preserve"> = 0,0012 (е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- е</w:t>
      </w:r>
      <w:r>
        <w:rPr>
          <w:sz w:val="28"/>
          <w:vertAlign w:val="subscript"/>
        </w:rPr>
        <w:t>н. о</w:t>
      </w:r>
      <w:r>
        <w:rPr>
          <w:sz w:val="28"/>
        </w:rPr>
        <w:t xml:space="preserve">) ,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>(38)</w:t>
      </w:r>
    </w:p>
    <w:p w:rsidR="00000000" w:rsidRDefault="0019447F">
      <w:pPr>
        <w:jc w:val="both"/>
      </w:pPr>
      <w:r>
        <w:t xml:space="preserve">где </w:t>
      </w:r>
      <w:r>
        <w:rPr>
          <w:sz w:val="28"/>
        </w:rPr>
        <w:t>е</w:t>
      </w:r>
      <w:r>
        <w:rPr>
          <w:sz w:val="28"/>
          <w:vertAlign w:val="subscript"/>
        </w:rPr>
        <w:t>в</w:t>
      </w:r>
      <w:r>
        <w:rPr>
          <w:sz w:val="28"/>
        </w:rPr>
        <w:t>, е</w:t>
      </w:r>
      <w:r>
        <w:rPr>
          <w:sz w:val="28"/>
          <w:vertAlign w:val="subscript"/>
        </w:rPr>
        <w:t>н.о</w:t>
      </w:r>
      <w:r>
        <w:t xml:space="preserve"> — то же, что в формулах (34), (35) и (37). </w:t>
      </w:r>
    </w:p>
    <w:p w:rsidR="00000000" w:rsidRDefault="0019447F">
      <w:pPr>
        <w:ind w:firstLine="284"/>
        <w:jc w:val="both"/>
        <w:rPr>
          <w:lang w:val="en-US"/>
        </w:rPr>
      </w:pPr>
      <w:r>
        <w:rPr>
          <w:b/>
        </w:rPr>
        <w:t>6.3.</w:t>
      </w:r>
      <w:r>
        <w:t xml:space="preserve"> Сопротивление паропроницанию</w:t>
      </w:r>
      <w:r>
        <w:rPr>
          <w:lang w:val="en-US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п</w:t>
      </w:r>
      <w:r>
        <w:rPr>
          <w:sz w:val="28"/>
          <w:lang w:val="en-US"/>
        </w:rPr>
        <w:t>,</w:t>
      </w:r>
      <w:r>
        <w:rPr>
          <w:lang w:val="en-US"/>
        </w:rPr>
        <w:t xml:space="preserve"> </w:t>
      </w:r>
      <w:r>
        <w:t>м</w:t>
      </w:r>
      <w:r>
        <w:rPr>
          <w:vertAlign w:val="superscript"/>
        </w:rPr>
        <w:t>2</w:t>
      </w:r>
      <w:r>
        <w:t xml:space="preserve"> • ч • Па/мг, однослойной или отдельного слоя мн</w:t>
      </w:r>
      <w:r>
        <w:t>о</w:t>
      </w:r>
      <w:r>
        <w:t>гослойной ограждаю</w:t>
      </w:r>
      <w:r>
        <w:t>щей конструкции следует определять по формуле</w:t>
      </w:r>
    </w:p>
    <w:p w:rsidR="00000000" w:rsidRDefault="0019447F">
      <w:pPr>
        <w:spacing w:before="120" w:after="120"/>
        <w:ind w:firstLine="284"/>
        <w:jc w:val="right"/>
      </w:pPr>
      <w:r>
        <w:rPr>
          <w:position w:val="-24"/>
          <w:lang w:val="en-US"/>
        </w:rPr>
        <w:object w:dxaOrig="720" w:dyaOrig="580">
          <v:shape id="_x0000_i1076" type="#_x0000_t75" style="width:36pt;height:29.25pt" o:ole="">
            <v:imagedata r:id="rId98" o:title=""/>
          </v:shape>
          <o:OLEObject Type="Embed" ProgID="Equation.3" ShapeID="_x0000_i1076" DrawAspect="Content" ObjectID="_1401860681" r:id="rId99"/>
        </w:object>
      </w:r>
      <w:r>
        <w:t xml:space="preserve"> 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(39)</w:t>
      </w:r>
    </w:p>
    <w:p w:rsidR="00000000" w:rsidRDefault="0019447F">
      <w:pPr>
        <w:ind w:left="567" w:hanging="567"/>
        <w:jc w:val="both"/>
        <w:rPr>
          <w:i/>
        </w:rPr>
      </w:pPr>
      <w:r>
        <w:t>где</w:t>
      </w:r>
      <w:r>
        <w:rPr>
          <w:lang w:val="en-US"/>
        </w:rPr>
        <w:t xml:space="preserve"> </w:t>
      </w:r>
      <w:r>
        <w:rPr>
          <w:lang w:val="en-US"/>
        </w:rPr>
        <w:sym w:font="Symbol" w:char="F064"/>
      </w:r>
      <w:r>
        <w:t xml:space="preserve"> — толщина слоя ограждающей конструкции, м; </w:t>
      </w:r>
    </w:p>
    <w:p w:rsidR="00000000" w:rsidRDefault="0019447F">
      <w:pPr>
        <w:ind w:left="567" w:hanging="567"/>
        <w:jc w:val="both"/>
      </w:pPr>
      <w:r>
        <w:sym w:font="Symbol" w:char="F06D"/>
      </w:r>
      <w:r>
        <w:rPr>
          <w:i/>
        </w:rPr>
        <w:t xml:space="preserve"> —</w:t>
      </w:r>
      <w:r>
        <w:t xml:space="preserve"> расчетный коэффициент паропроницаемости материала слоя ограждающей конструкции, мг/(м • ч • Па), принимаемый по прил. 3*. </w:t>
      </w:r>
    </w:p>
    <w:p w:rsidR="00000000" w:rsidRDefault="0019447F">
      <w:pPr>
        <w:ind w:firstLine="284"/>
        <w:jc w:val="both"/>
      </w:pPr>
      <w:r>
        <w:t>Сопротивление паропроницанию многослойной ограждающей конструкции (или ее части) равно сумме сопротивлений паропроницанию с</w:t>
      </w:r>
      <w:r>
        <w:t>о</w:t>
      </w:r>
      <w:r>
        <w:t>ставляющих ее слоев.</w:t>
      </w:r>
    </w:p>
    <w:p w:rsidR="00000000" w:rsidRDefault="0019447F">
      <w:pPr>
        <w:ind w:firstLine="284"/>
        <w:jc w:val="both"/>
      </w:pPr>
      <w:r>
        <w:t xml:space="preserve">Сопротивление паропроницанию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п</w:t>
      </w:r>
      <w:r>
        <w:t xml:space="preserve"> листовых материалов и тонких слоев пароизоляции следует принимать по прил. 11*.</w:t>
      </w:r>
    </w:p>
    <w:p w:rsidR="00000000" w:rsidRDefault="0019447F">
      <w:pPr>
        <w:spacing w:before="120"/>
        <w:ind w:firstLine="284"/>
        <w:jc w:val="both"/>
      </w:pPr>
      <w:r>
        <w:t>П р и м е ч а н и я: 1. Сопротивление паропроницанию воздушных прослоек в ограждающих ко</w:t>
      </w:r>
      <w:r>
        <w:t>н</w:t>
      </w:r>
      <w:r>
        <w:t>струкциях следует принимать равным нулю независимо от расположения и толщины этих прослоек.</w:t>
      </w:r>
    </w:p>
    <w:p w:rsidR="00000000" w:rsidRDefault="0019447F">
      <w:pPr>
        <w:ind w:firstLine="284"/>
        <w:jc w:val="both"/>
      </w:pPr>
      <w:r>
        <w:t xml:space="preserve">2. Для обеспечения требуемого сопротивления паропроницанию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п</w:t>
      </w:r>
      <w:r>
        <w:rPr>
          <w:sz w:val="28"/>
          <w:vertAlign w:val="superscript"/>
        </w:rPr>
        <w:t>тр</w:t>
      </w:r>
      <w:r>
        <w:t xml:space="preserve"> ограждающей конструкции следует определять сопротивление паропроницанию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п</w:t>
      </w:r>
      <w:r>
        <w:t xml:space="preserve"> конструкции в пределах от внутренней п</w:t>
      </w:r>
      <w:r>
        <w:t>о</w:t>
      </w:r>
      <w:r>
        <w:t>верхности до плоскости возможной конденсации.</w:t>
      </w:r>
    </w:p>
    <w:p w:rsidR="00000000" w:rsidRDefault="0019447F">
      <w:pPr>
        <w:spacing w:after="120"/>
        <w:ind w:firstLine="284"/>
        <w:jc w:val="both"/>
      </w:pPr>
      <w:r>
        <w:t>3. В помещениях с влажным или мокрым режимом следует предусматривать пароизоляцию те</w:t>
      </w:r>
      <w:r>
        <w:t>п</w:t>
      </w:r>
      <w:r>
        <w:t>лоизолируюших уплотнит</w:t>
      </w:r>
      <w:r>
        <w:t>елей сопряжений элементов ограждающих конструкций (мест примыкания заполнений проемов к стенам и т.п.) со стороны помещений: сопротивление паропроницанию в ме</w:t>
      </w:r>
      <w:r>
        <w:t>с</w:t>
      </w:r>
      <w:r>
        <w:t>тах таких сопряжений проверяется из условия ограничения накопления влаги в сопряжениях за п</w:t>
      </w:r>
      <w:r>
        <w:t>е</w:t>
      </w:r>
      <w:r>
        <w:t>риод с отрицательными среднемесячными температурами наружного воздуха на основании расчета температурного и влажностного полей.</w:t>
      </w:r>
    </w:p>
    <w:p w:rsidR="00000000" w:rsidRDefault="0019447F">
      <w:pPr>
        <w:ind w:firstLine="284"/>
        <w:jc w:val="both"/>
      </w:pPr>
      <w:r>
        <w:rPr>
          <w:b/>
        </w:rPr>
        <w:t>6.4.</w:t>
      </w:r>
      <w:r>
        <w:t xml:space="preserve"> Не требуется определять сопротивление паропроницанию следующих ограждающих конс</w:t>
      </w:r>
      <w:r>
        <w:t>т</w:t>
      </w:r>
      <w:r>
        <w:t>рукций:</w:t>
      </w:r>
    </w:p>
    <w:p w:rsidR="00000000" w:rsidRDefault="0019447F">
      <w:pPr>
        <w:ind w:firstLine="284"/>
        <w:jc w:val="both"/>
      </w:pPr>
      <w:r>
        <w:t>а) однородных (однослойных) наружных сте</w:t>
      </w:r>
      <w:r>
        <w:t>н помещений с сухим или нормальным режимом;</w:t>
      </w:r>
    </w:p>
    <w:p w:rsidR="00000000" w:rsidRDefault="0019447F">
      <w:pPr>
        <w:ind w:firstLine="284"/>
        <w:jc w:val="both"/>
      </w:pPr>
      <w:r>
        <w:t>б) двухслойных наружных стен помещений с сухим или нормальным режимом, если внутренний слой стены имеет сопротивление паропрон</w:t>
      </w:r>
      <w:r>
        <w:t>и</w:t>
      </w:r>
      <w:r>
        <w:t>цанию более 1,6 м</w:t>
      </w:r>
      <w:r>
        <w:rPr>
          <w:vertAlign w:val="superscript"/>
        </w:rPr>
        <w:t>2</w:t>
      </w:r>
      <w:r>
        <w:rPr>
          <w:i/>
        </w:rPr>
        <w:t xml:space="preserve"> </w:t>
      </w:r>
      <w:r>
        <w:t>• ч • Па/мг.</w:t>
      </w:r>
    </w:p>
    <w:p w:rsidR="00000000" w:rsidRDefault="0019447F">
      <w:pPr>
        <w:ind w:firstLine="284"/>
        <w:jc w:val="both"/>
      </w:pPr>
      <w:r>
        <w:rPr>
          <w:b/>
        </w:rPr>
        <w:t>6.5.</w:t>
      </w:r>
      <w:r>
        <w:t xml:space="preserve"> Для защиты от увлажнения теплоизоляционного слоя (утеплителя) в покрытиях зданий с влажным или мокрым режимом следует предусматривать пароизоляцию (ниже теплоизоляционного слоя), которую следует учитывать при определении сопротивления паропроницанию покрытия в с</w:t>
      </w:r>
      <w:r>
        <w:t>о</w:t>
      </w:r>
      <w:r>
        <w:t>ответствии с п. 6.3.</w:t>
      </w:r>
    </w:p>
    <w:p w:rsidR="00000000" w:rsidRDefault="0019447F">
      <w:pPr>
        <w:jc w:val="both"/>
        <w:rPr>
          <w:b/>
        </w:rPr>
      </w:pPr>
    </w:p>
    <w:p w:rsidR="00000000" w:rsidRDefault="0019447F">
      <w:pPr>
        <w:jc w:val="both"/>
        <w:rPr>
          <w:b/>
        </w:rPr>
      </w:pPr>
    </w:p>
    <w:p w:rsidR="00000000" w:rsidRDefault="0019447F">
      <w:pPr>
        <w:jc w:val="both"/>
        <w:rPr>
          <w:b/>
        </w:rPr>
      </w:pPr>
    </w:p>
    <w:p w:rsidR="00000000" w:rsidRDefault="0019447F">
      <w:pPr>
        <w:jc w:val="both"/>
        <w:rPr>
          <w:b/>
        </w:rPr>
      </w:pPr>
    </w:p>
    <w:p w:rsidR="00000000" w:rsidRDefault="0019447F">
      <w:pPr>
        <w:pStyle w:val="1"/>
        <w:spacing w:before="0" w:after="0"/>
        <w:rPr>
          <w:kern w:val="0"/>
        </w:rPr>
        <w:sectPr w:rsidR="00000000">
          <w:pgSz w:w="12242" w:h="15842"/>
          <w:pgMar w:top="1440" w:right="1797" w:bottom="1440" w:left="1797" w:header="720" w:footer="720" w:gutter="0"/>
          <w:cols w:space="720"/>
          <w:noEndnote/>
        </w:sectPr>
      </w:pPr>
    </w:p>
    <w:p w:rsidR="00000000" w:rsidRDefault="0019447F">
      <w:pPr>
        <w:jc w:val="right"/>
        <w:rPr>
          <w:b/>
        </w:rPr>
      </w:pPr>
      <w:r>
        <w:rPr>
          <w:b/>
        </w:rPr>
        <w:t>ПРИЛОЖЕНИЕ 1*</w:t>
      </w:r>
    </w:p>
    <w:p w:rsidR="00000000" w:rsidRDefault="0019447F">
      <w:pPr>
        <w:jc w:val="right"/>
        <w:rPr>
          <w:b/>
        </w:rPr>
      </w:pPr>
    </w:p>
    <w:p w:rsidR="00000000" w:rsidRDefault="0019447F">
      <w:pPr>
        <w:jc w:val="center"/>
      </w:pPr>
      <w:r>
        <w:t>ЗОНЫ ВЛАЖНОСТИ ТЕРРИТОРИИ СССР</w:t>
      </w:r>
    </w:p>
    <w:p w:rsidR="00000000" w:rsidRDefault="0019447F">
      <w:pPr>
        <w:jc w:val="both"/>
      </w:pPr>
      <w:r>
        <w:object w:dxaOrig="18577" w:dyaOrig="18577">
          <v:shape id="_x0000_i1077" type="#_x0000_t75" style="width:587.25pt;height:494.25pt" o:ole="">
            <v:imagedata r:id="rId100" o:title=""/>
          </v:shape>
          <o:OLEObject Type="Embed" ProgID="Word.Picture.8" ShapeID="_x0000_i1077" DrawAspect="Content" ObjectID="_1401860682" r:id="rId101"/>
        </w:object>
      </w:r>
    </w:p>
    <w:p w:rsidR="00000000" w:rsidRDefault="0019447F">
      <w:pPr>
        <w:pStyle w:val="1"/>
        <w:spacing w:after="0"/>
        <w:jc w:val="right"/>
        <w:sectPr w:rsidR="00000000">
          <w:type w:val="oddPage"/>
          <w:pgSz w:w="16840" w:h="11907" w:orient="landscape" w:code="9"/>
          <w:pgMar w:top="567" w:right="1440" w:bottom="567" w:left="1440" w:header="720" w:footer="720" w:gutter="0"/>
          <w:cols w:space="720"/>
          <w:noEndnote/>
        </w:sectPr>
      </w:pPr>
    </w:p>
    <w:p w:rsidR="00000000" w:rsidRDefault="0019447F">
      <w:pPr>
        <w:pStyle w:val="1"/>
        <w:spacing w:after="0"/>
        <w:jc w:val="right"/>
      </w:pPr>
      <w:r>
        <w:t>ПРИЛОЖЕНИЕ 2</w:t>
      </w:r>
    </w:p>
    <w:p w:rsidR="00000000" w:rsidRDefault="0019447F">
      <w:pPr>
        <w:pStyle w:val="1"/>
      </w:pPr>
      <w:r>
        <w:t xml:space="preserve">УСЛОВИЯ ЭКСПЛУАТАЦИИ ОГРАЖДАЮЩИХ </w:t>
      </w:r>
      <w:r>
        <w:br/>
        <w:t>КОНСТРУКЦИЙ В ЗАВИСИМОСТИ ОТ ВЛАЖНОСТНОГО РЕЖИМА ПОМЕЩЕНИЙ И ЗОН ВЛАЖНОСТИ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98"/>
        <w:gridCol w:w="1196"/>
        <w:gridCol w:w="1417"/>
        <w:gridCol w:w="1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Влажностный режим</w:t>
            </w:r>
          </w:p>
          <w:p w:rsidR="00000000" w:rsidRDefault="0019447F">
            <w:pPr>
              <w:jc w:val="center"/>
            </w:pPr>
            <w:r>
              <w:t>помещений</w:t>
            </w:r>
          </w:p>
        </w:tc>
        <w:tc>
          <w:tcPr>
            <w:tcW w:w="3897" w:type="dxa"/>
            <w:gridSpan w:val="3"/>
          </w:tcPr>
          <w:p w:rsidR="00000000" w:rsidRDefault="0019447F">
            <w:pPr>
              <w:jc w:val="center"/>
            </w:pPr>
            <w:r>
              <w:t>Условия эксплуатации А и Б</w:t>
            </w:r>
          </w:p>
          <w:p w:rsidR="00000000" w:rsidRDefault="0019447F">
            <w:pPr>
              <w:jc w:val="center"/>
            </w:pPr>
            <w:r>
              <w:t>в зонах влажности (по прил. 1*)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(по табл. 1)</w:t>
            </w:r>
          </w:p>
        </w:tc>
        <w:tc>
          <w:tcPr>
            <w:tcW w:w="1196" w:type="dxa"/>
          </w:tcPr>
          <w:p w:rsidR="00000000" w:rsidRDefault="0019447F">
            <w:pPr>
              <w:jc w:val="center"/>
            </w:pPr>
            <w:r>
              <w:t>сухой</w:t>
            </w:r>
          </w:p>
        </w:tc>
        <w:tc>
          <w:tcPr>
            <w:tcW w:w="1417" w:type="dxa"/>
          </w:tcPr>
          <w:p w:rsidR="00000000" w:rsidRDefault="0019447F">
            <w:pPr>
              <w:jc w:val="center"/>
            </w:pPr>
            <w:r>
              <w:t>нормальный</w:t>
            </w:r>
          </w:p>
        </w:tc>
        <w:tc>
          <w:tcPr>
            <w:tcW w:w="1285" w:type="dxa"/>
          </w:tcPr>
          <w:p w:rsidR="00000000" w:rsidRDefault="0019447F">
            <w:pPr>
              <w:jc w:val="center"/>
            </w:pPr>
            <w:r>
              <w:t>влажный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bottom w:val="nil"/>
            </w:tcBorders>
          </w:tcPr>
          <w:p w:rsidR="00000000" w:rsidRDefault="0019447F">
            <w:r>
              <w:t>Сухой</w:t>
            </w:r>
          </w:p>
        </w:tc>
        <w:tc>
          <w:tcPr>
            <w:tcW w:w="1196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А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А</w:t>
            </w:r>
          </w:p>
        </w:tc>
        <w:tc>
          <w:tcPr>
            <w:tcW w:w="1285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nil"/>
              <w:bottom w:val="nil"/>
            </w:tcBorders>
          </w:tcPr>
          <w:p w:rsidR="00000000" w:rsidRDefault="0019447F">
            <w:r>
              <w:t>Нормальный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Б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nil"/>
            </w:tcBorders>
          </w:tcPr>
          <w:p w:rsidR="00000000" w:rsidRDefault="0019447F">
            <w:r>
              <w:t>Влажный или мокрый</w:t>
            </w:r>
          </w:p>
        </w:tc>
        <w:tc>
          <w:tcPr>
            <w:tcW w:w="1196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Б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Б</w:t>
            </w:r>
          </w:p>
        </w:tc>
        <w:tc>
          <w:tcPr>
            <w:tcW w:w="1285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Б</w:t>
            </w:r>
          </w:p>
        </w:tc>
      </w:tr>
    </w:tbl>
    <w:p w:rsidR="00000000" w:rsidRDefault="0019447F">
      <w:pPr>
        <w:pStyle w:val="1"/>
        <w:spacing w:after="0"/>
        <w:jc w:val="right"/>
      </w:pPr>
    </w:p>
    <w:p w:rsidR="00000000" w:rsidRDefault="0019447F">
      <w:pPr>
        <w:pStyle w:val="1"/>
        <w:spacing w:after="0"/>
        <w:jc w:val="right"/>
      </w:pPr>
      <w:r>
        <w:t xml:space="preserve">ПРИЛОЖЕНИЕ 3* </w:t>
      </w:r>
    </w:p>
    <w:p w:rsidR="00000000" w:rsidRDefault="0019447F">
      <w:pPr>
        <w:pStyle w:val="1"/>
      </w:pPr>
      <w:r>
        <w:t xml:space="preserve">ТЕПЛОТЕХНИЧЕСКИЕ ПОКАЗАТЕЛИ </w:t>
      </w:r>
      <w:r>
        <w:br/>
        <w:t>СТРОИТЕЛЬНЫХ МАТЕРИАЛОВ И КОНСТРУКЦИЙ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524"/>
        <w:gridCol w:w="524"/>
        <w:gridCol w:w="51"/>
        <w:gridCol w:w="460"/>
        <w:gridCol w:w="15"/>
        <w:gridCol w:w="397"/>
        <w:gridCol w:w="13"/>
        <w:gridCol w:w="426"/>
        <w:gridCol w:w="19"/>
        <w:gridCol w:w="548"/>
        <w:gridCol w:w="17"/>
        <w:gridCol w:w="550"/>
        <w:gridCol w:w="34"/>
        <w:gridCol w:w="533"/>
        <w:gridCol w:w="71"/>
        <w:gridCol w:w="637"/>
        <w:gridCol w:w="8"/>
        <w:gridCol w:w="20"/>
        <w:gridCol w:w="6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74" w:type="dxa"/>
            <w:gridSpan w:val="5"/>
          </w:tcPr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Характеристики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материала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 сухом с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стоянии</w:t>
            </w:r>
          </w:p>
        </w:tc>
        <w:tc>
          <w:tcPr>
            <w:tcW w:w="853" w:type="dxa"/>
            <w:gridSpan w:val="4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Рас-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четное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массо- вое</w:t>
            </w:r>
            <w:r>
              <w:rPr>
                <w:rFonts w:ascii="Arial" w:hAnsi="Arial"/>
              </w:rPr>
              <w:t xml:space="preserve"> отно-</w:t>
            </w:r>
          </w:p>
        </w:tc>
        <w:tc>
          <w:tcPr>
            <w:tcW w:w="3104" w:type="dxa"/>
            <w:gridSpan w:val="10"/>
          </w:tcPr>
          <w:p w:rsidR="00000000" w:rsidRDefault="0019447F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Расчетные коэффициенты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(при условиях эксплуатации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 прил.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Материал</w:t>
            </w:r>
          </w:p>
        </w:tc>
        <w:tc>
          <w:tcPr>
            <w:tcW w:w="524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ь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67"/>
            </w:r>
            <w:r>
              <w:rPr>
                <w:rFonts w:ascii="Arial" w:hAnsi="Arial"/>
                <w:vertAlign w:val="subscript"/>
              </w:rPr>
              <w:t>п</w:t>
            </w:r>
            <w:r>
              <w:rPr>
                <w:rFonts w:ascii="Arial" w:hAnsi="Arial"/>
              </w:rPr>
              <w:t>,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кг/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  <w:vertAlign w:val="superscript"/>
              </w:rPr>
              <w:t>3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уде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ль-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ная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те-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пло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ем-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сть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  <w:vertAlign w:val="subscript"/>
              </w:rPr>
              <w:t>о</w:t>
            </w:r>
            <w:r>
              <w:rPr>
                <w:rFonts w:ascii="Arial" w:hAnsi="Arial"/>
              </w:rPr>
              <w:t>,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кДж/(кгх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С)</w:t>
            </w:r>
          </w:p>
        </w:tc>
        <w:tc>
          <w:tcPr>
            <w:tcW w:w="524" w:type="dxa"/>
            <w:gridSpan w:val="3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эф-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фи-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ци-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ент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те-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пло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вод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сти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6C"/>
            </w:r>
            <w:r>
              <w:rPr>
                <w:rFonts w:ascii="Arial" w:hAnsi="Arial"/>
                <w:vertAlign w:val="subscript"/>
              </w:rPr>
              <w:t>о</w:t>
            </w:r>
            <w:r>
              <w:rPr>
                <w:rFonts w:ascii="Arial" w:hAnsi="Arial"/>
              </w:rPr>
              <w:t>,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Вт/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(м </w:t>
            </w:r>
            <w:r>
              <w:rPr>
                <w:rFonts w:ascii="Arial" w:hAnsi="Arial"/>
              </w:rPr>
              <w:sym w:font="Symbol" w:char="F0D7"/>
            </w:r>
          </w:p>
          <w:p w:rsidR="00000000" w:rsidRDefault="0019447F">
            <w:pPr>
              <w:jc w:val="center"/>
              <w:rPr>
                <w:rFonts w:ascii="Classic Russian" w:hAnsi="Classic Russian"/>
              </w:rPr>
            </w:pP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С)</w:t>
            </w:r>
          </w:p>
        </w:tc>
        <w:tc>
          <w:tcPr>
            <w:tcW w:w="855" w:type="dxa"/>
            <w:gridSpan w:val="4"/>
            <w:tcBorders>
              <w:top w:val="nil"/>
            </w:tcBorders>
          </w:tcPr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шение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влаги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 м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те-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риале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(при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усло-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виях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экс-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плу-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атации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 прил.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w</w:t>
            </w:r>
            <w:r>
              <w:rPr>
                <w:rFonts w:ascii="Arial" w:hAnsi="Arial"/>
              </w:rPr>
              <w:t>, %</w:t>
            </w:r>
          </w:p>
        </w:tc>
        <w:tc>
          <w:tcPr>
            <w:tcW w:w="1149" w:type="dxa"/>
            <w:gridSpan w:val="4"/>
          </w:tcPr>
          <w:p w:rsidR="00000000" w:rsidRDefault="0019447F">
            <w:pPr>
              <w:jc w:val="center"/>
              <w:rPr>
                <w:rFonts w:ascii="Arial" w:hAnsi="Arial"/>
              </w:rPr>
            </w:pP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тепло-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провод-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ности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6C"/>
            </w:r>
            <w:r>
              <w:rPr>
                <w:rFonts w:ascii="Arial" w:hAnsi="Arial"/>
              </w:rPr>
              <w:t>,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Вт/(м</w:t>
            </w:r>
            <w:r>
              <w:rPr>
                <w:rFonts w:ascii="Arial" w:hAnsi="Arial"/>
                <w:vertAlign w:val="superscript"/>
              </w:rPr>
              <w:t xml:space="preserve"> </w:t>
            </w:r>
            <w:r>
              <w:rPr>
                <w:rFonts w:ascii="Arial" w:hAnsi="Arial"/>
              </w:rPr>
              <w:sym w:font="Symbol" w:char="F0D7"/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С)</w:t>
            </w:r>
          </w:p>
        </w:tc>
        <w:tc>
          <w:tcPr>
            <w:tcW w:w="1249" w:type="dxa"/>
            <w:gridSpan w:val="4"/>
          </w:tcPr>
          <w:p w:rsidR="00000000" w:rsidRDefault="0019447F">
            <w:pPr>
              <w:jc w:val="center"/>
              <w:rPr>
                <w:rFonts w:ascii="Arial" w:hAnsi="Arial"/>
              </w:rPr>
            </w:pP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тепло-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усвоения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(при п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риоде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 ч)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</w:t>
            </w:r>
            <w:r>
              <w:rPr>
                <w:rFonts w:ascii="Arial" w:hAnsi="Arial"/>
              </w:rPr>
              <w:t>,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Вт/(м</w:t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sym w:font="Symbol" w:char="F0D7"/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С)</w:t>
            </w:r>
          </w:p>
        </w:tc>
        <w:tc>
          <w:tcPr>
            <w:tcW w:w="707" w:type="dxa"/>
            <w:gridSpan w:val="2"/>
          </w:tcPr>
          <w:p w:rsidR="00000000" w:rsidRDefault="0019447F">
            <w:pPr>
              <w:jc w:val="center"/>
              <w:rPr>
                <w:rFonts w:ascii="Arial" w:hAnsi="Arial"/>
              </w:rPr>
            </w:pP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па-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ро-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ни-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цае-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мо-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сти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6D"/>
            </w:r>
            <w:r>
              <w:rPr>
                <w:rFonts w:ascii="Arial" w:hAnsi="Arial"/>
              </w:rPr>
              <w:t>,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</w:t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(м</w:t>
            </w:r>
            <w:r>
              <w:rPr>
                <w:rFonts w:ascii="Arial" w:hAnsi="Arial"/>
              </w:rPr>
              <w:sym w:font="Symbol" w:char="F0D7"/>
            </w:r>
            <w:r>
              <w:rPr>
                <w:rFonts w:ascii="Arial" w:hAnsi="Arial"/>
              </w:rPr>
              <w:t>ч</w:t>
            </w:r>
            <w:r>
              <w:rPr>
                <w:rFonts w:ascii="Arial" w:hAnsi="Arial"/>
              </w:rPr>
              <w:sym w:font="Symbol" w:char="F0D7"/>
            </w:r>
          </w:p>
          <w:p w:rsidR="00000000" w:rsidRDefault="001944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</w:tcBorders>
          </w:tcPr>
          <w:p w:rsidR="00000000" w:rsidRDefault="0019447F">
            <w:pPr>
              <w:jc w:val="center"/>
              <w:rPr>
                <w:rFonts w:ascii="Academy" w:hAnsi="Academy"/>
                <w:sz w:val="16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:rsidR="00000000" w:rsidRDefault="0019447F">
            <w:pPr>
              <w:jc w:val="center"/>
              <w:rPr>
                <w:rFonts w:ascii="Academy" w:hAnsi="Academy"/>
                <w:sz w:val="16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:rsidR="00000000" w:rsidRDefault="0019447F">
            <w:pPr>
              <w:jc w:val="center"/>
              <w:rPr>
                <w:rFonts w:ascii="Academy" w:hAnsi="Academy"/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</w:tcBorders>
          </w:tcPr>
          <w:p w:rsidR="00000000" w:rsidRDefault="0019447F">
            <w:pPr>
              <w:jc w:val="center"/>
              <w:rPr>
                <w:rFonts w:ascii="Academy" w:hAnsi="Academy"/>
                <w:sz w:val="16"/>
              </w:rPr>
            </w:pPr>
          </w:p>
        </w:tc>
        <w:tc>
          <w:tcPr>
            <w:tcW w:w="397" w:type="dxa"/>
          </w:tcPr>
          <w:p w:rsidR="00000000" w:rsidRDefault="0019447F">
            <w:pPr>
              <w:jc w:val="center"/>
              <w:rPr>
                <w:rFonts w:ascii="Academy" w:hAnsi="Academy"/>
                <w:sz w:val="16"/>
              </w:rPr>
            </w:pPr>
            <w:r>
              <w:rPr>
                <w:rFonts w:ascii="Academy" w:hAnsi="Academy"/>
                <w:sz w:val="16"/>
              </w:rPr>
              <w:t>А</w:t>
            </w:r>
          </w:p>
        </w:tc>
        <w:tc>
          <w:tcPr>
            <w:tcW w:w="458" w:type="dxa"/>
            <w:gridSpan w:val="3"/>
          </w:tcPr>
          <w:p w:rsidR="00000000" w:rsidRDefault="0019447F">
            <w:pPr>
              <w:jc w:val="center"/>
              <w:rPr>
                <w:rFonts w:ascii="Academy" w:hAnsi="Academy"/>
                <w:sz w:val="16"/>
              </w:rPr>
            </w:pPr>
            <w:r>
              <w:rPr>
                <w:rFonts w:ascii="Academy" w:hAnsi="Academy"/>
                <w:sz w:val="16"/>
              </w:rPr>
              <w:t>Б</w:t>
            </w:r>
          </w:p>
        </w:tc>
        <w:tc>
          <w:tcPr>
            <w:tcW w:w="565" w:type="dxa"/>
            <w:gridSpan w:val="2"/>
          </w:tcPr>
          <w:p w:rsidR="00000000" w:rsidRDefault="0019447F">
            <w:pPr>
              <w:jc w:val="center"/>
              <w:rPr>
                <w:rFonts w:ascii="Academy" w:hAnsi="Academy"/>
                <w:sz w:val="16"/>
              </w:rPr>
            </w:pPr>
            <w:r>
              <w:rPr>
                <w:rFonts w:ascii="Academy" w:hAnsi="Academy"/>
                <w:sz w:val="16"/>
              </w:rPr>
              <w:t>А</w:t>
            </w:r>
          </w:p>
        </w:tc>
        <w:tc>
          <w:tcPr>
            <w:tcW w:w="583" w:type="dxa"/>
            <w:gridSpan w:val="2"/>
          </w:tcPr>
          <w:p w:rsidR="00000000" w:rsidRDefault="0019447F">
            <w:pPr>
              <w:jc w:val="center"/>
              <w:rPr>
                <w:rFonts w:ascii="Academy" w:hAnsi="Academy"/>
                <w:sz w:val="16"/>
              </w:rPr>
            </w:pPr>
            <w:r>
              <w:rPr>
                <w:rFonts w:ascii="Academy" w:hAnsi="Academy"/>
                <w:sz w:val="16"/>
              </w:rPr>
              <w:t>Б</w:t>
            </w:r>
          </w:p>
        </w:tc>
        <w:tc>
          <w:tcPr>
            <w:tcW w:w="604" w:type="dxa"/>
            <w:gridSpan w:val="2"/>
          </w:tcPr>
          <w:p w:rsidR="00000000" w:rsidRDefault="0019447F">
            <w:pPr>
              <w:jc w:val="center"/>
              <w:rPr>
                <w:rFonts w:ascii="Academy" w:hAnsi="Academy"/>
                <w:sz w:val="16"/>
              </w:rPr>
            </w:pPr>
            <w:r>
              <w:rPr>
                <w:rFonts w:ascii="Academy" w:hAnsi="Academy"/>
                <w:sz w:val="16"/>
              </w:rPr>
              <w:t>А</w:t>
            </w:r>
          </w:p>
        </w:tc>
        <w:tc>
          <w:tcPr>
            <w:tcW w:w="644" w:type="dxa"/>
            <w:gridSpan w:val="2"/>
          </w:tcPr>
          <w:p w:rsidR="00000000" w:rsidRDefault="0019447F">
            <w:pPr>
              <w:jc w:val="center"/>
              <w:rPr>
                <w:rFonts w:ascii="Academy" w:hAnsi="Academy"/>
                <w:sz w:val="16"/>
              </w:rPr>
            </w:pPr>
            <w:r>
              <w:rPr>
                <w:rFonts w:ascii="Academy" w:hAnsi="Academy"/>
                <w:sz w:val="16"/>
              </w:rPr>
              <w:t>Б</w:t>
            </w:r>
          </w:p>
        </w:tc>
        <w:tc>
          <w:tcPr>
            <w:tcW w:w="707" w:type="dxa"/>
            <w:gridSpan w:val="2"/>
          </w:tcPr>
          <w:p w:rsidR="00000000" w:rsidRDefault="0019447F">
            <w:pPr>
              <w:jc w:val="center"/>
              <w:rPr>
                <w:rFonts w:ascii="Academy" w:hAnsi="Academy"/>
                <w:sz w:val="16"/>
              </w:rPr>
            </w:pPr>
            <w:r>
              <w:rPr>
                <w:rFonts w:ascii="Academy" w:hAnsi="Academy"/>
                <w:sz w:val="16"/>
              </w:rPr>
              <w:t>А,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bottom w:val="nil"/>
            </w:tcBorders>
          </w:tcPr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>. Бет</w:t>
            </w:r>
            <w:r>
              <w:rPr>
                <w:b/>
                <w:sz w:val="18"/>
              </w:rPr>
              <w:t>о</w:t>
            </w:r>
            <w:r>
              <w:rPr>
                <w:b/>
                <w:sz w:val="18"/>
              </w:rPr>
              <w:t>ны и раство-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ры</w:t>
            </w:r>
          </w:p>
          <w:p w:rsidR="00000000" w:rsidRDefault="0019447F">
            <w:pPr>
              <w:rPr>
                <w:b/>
                <w:sz w:val="18"/>
              </w:rPr>
            </w:pPr>
          </w:p>
        </w:tc>
        <w:tc>
          <w:tcPr>
            <w:tcW w:w="524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24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24" w:type="dxa"/>
            <w:gridSpan w:val="3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58" w:type="dxa"/>
            <w:gridSpan w:val="3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65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83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604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644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707" w:type="dxa"/>
            <w:gridSpan w:val="2"/>
            <w:tcBorders>
              <w:bottom w:val="nil"/>
            </w:tcBorders>
          </w:tcPr>
          <w:p w:rsidR="00000000" w:rsidRDefault="0019447F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А.  Б</w:t>
            </w:r>
            <w:r>
              <w:rPr>
                <w:i/>
                <w:sz w:val="18"/>
              </w:rPr>
              <w:t>е</w:t>
            </w:r>
            <w:r>
              <w:rPr>
                <w:i/>
                <w:sz w:val="18"/>
              </w:rPr>
              <w:t>тоны на природ-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</w:t>
            </w:r>
            <w:r>
              <w:rPr>
                <w:i/>
                <w:sz w:val="18"/>
              </w:rPr>
              <w:t>ых плот-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ных з</w:t>
            </w:r>
            <w:r>
              <w:rPr>
                <w:i/>
                <w:sz w:val="18"/>
              </w:rPr>
              <w:t>а</w:t>
            </w:r>
            <w:r>
              <w:rPr>
                <w:i/>
                <w:sz w:val="18"/>
              </w:rPr>
              <w:t>пол-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нителях</w:t>
            </w:r>
          </w:p>
          <w:p w:rsidR="00000000" w:rsidRDefault="0019447F">
            <w:pPr>
              <w:rPr>
                <w:i/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1. Жел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зобетон</w:t>
            </w:r>
          </w:p>
          <w:p w:rsidR="00000000" w:rsidRDefault="0019447F">
            <w:pPr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1,92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2,04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17,98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18,95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2. Бетон на 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вии или щебне из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природ-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ного камня</w:t>
            </w:r>
          </w:p>
          <w:p w:rsidR="00000000" w:rsidRDefault="0019447F">
            <w:pPr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1,51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1,74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1,86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16,77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17,88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Б. Бет</w:t>
            </w:r>
            <w:r>
              <w:rPr>
                <w:i/>
                <w:sz w:val="18"/>
              </w:rPr>
              <w:t>о</w:t>
            </w:r>
            <w:r>
              <w:rPr>
                <w:i/>
                <w:sz w:val="18"/>
              </w:rPr>
              <w:t>ны на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природ-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ных п</w:t>
            </w:r>
            <w:r>
              <w:rPr>
                <w:i/>
                <w:sz w:val="18"/>
              </w:rPr>
              <w:t>о</w:t>
            </w:r>
            <w:r>
              <w:rPr>
                <w:i/>
                <w:sz w:val="18"/>
              </w:rPr>
              <w:t>ристых заполни-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телях</w:t>
            </w:r>
          </w:p>
          <w:p w:rsidR="00000000" w:rsidRDefault="0019447F">
            <w:pPr>
              <w:rPr>
                <w:i/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3. Туфо-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бетон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11,38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12,79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0,090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4.       </w:t>
            </w:r>
            <w:r>
              <w:rPr>
                <w:sz w:val="18"/>
              </w:rPr>
              <w:sym w:font="Symbol" w:char="F0B2"/>
            </w:r>
          </w:p>
          <w:p w:rsidR="00000000" w:rsidRDefault="0019447F">
            <w:pPr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9,62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10,91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5.  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7,76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8,63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6.  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6,38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7,20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7. Пе</w:t>
            </w:r>
            <w:r>
              <w:rPr>
                <w:sz w:val="18"/>
              </w:rPr>
              <w:t>м</w:t>
            </w:r>
            <w:r>
              <w:rPr>
                <w:sz w:val="18"/>
              </w:rPr>
              <w:t>зобетон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8,54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9,30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8.  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7,10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7,76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9.  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5,94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6,41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10. 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4,69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5,20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11. 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3,60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4,07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12. Бетон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вулкани-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ческом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шлаке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9,20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10,14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13.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7,76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8,63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14.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6,38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7,20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15.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</w:rPr>
              <w:t>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4,90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5,67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16.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3,90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В. Бет</w:t>
            </w:r>
            <w:r>
              <w:rPr>
                <w:i/>
                <w:sz w:val="18"/>
              </w:rPr>
              <w:t>о</w:t>
            </w:r>
            <w:r>
              <w:rPr>
                <w:i/>
                <w:sz w:val="18"/>
              </w:rPr>
              <w:t>ны на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искусст-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венных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пори-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стых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заполни-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телях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17. К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рамзи-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тобетон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на к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рамзи-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товом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песке и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керам-зитопе-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нобетон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10,50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12,33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18.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0,67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0,79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9,06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10,77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0,090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19.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7,75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9,14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20.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6,36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7,57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21.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5,03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6,13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</w:rPr>
              <w:t>4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22.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3,83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4,77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23.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3,03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3,78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24.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3,25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25. К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рамзито-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бетон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кварце-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вом пе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ке с по-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риза-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цией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6,77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7,72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26.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5,49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6,35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27.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4,13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4,90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28. К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рамзито-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бетон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на пе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литовом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песке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5,57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6,43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29.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5,32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30. Шун-гизито-бетон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7,59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8,60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31.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6,23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7,04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32.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4,92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5,60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33. Пе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лито-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бетон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6,96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8,01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34.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5,50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6,38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35.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5,32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36.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3,24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3,84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37. Шла-копемзо-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бетон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(термо-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зито-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бетон)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9,32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10,83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38.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7,98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9,29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0,090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39.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6,87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7,90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40.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5,83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6,73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41.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4,87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5,63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42. Шла-копемзо-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и шлако-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пемзо-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газо-бетон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9,29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10,31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43.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7,90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8,78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44.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6,49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7,31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45.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5,48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6,24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46.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5,15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47. Бетон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домен-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ных 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нулиро-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ванных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шлаках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9,82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11,18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48.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8,43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9,37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49.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7,46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8,34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50.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6,57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7,31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51. А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>лопори-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тобето-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ны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топлив-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ных (ко-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тельных)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шлаках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10,82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11,90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52.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9,39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10,34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53.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7,92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8,83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54.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6,64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7,45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55.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5,39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6,14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56. Бетон 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зольном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гравии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7,46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8,34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57.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6,14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6,95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58.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4,79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5,48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59. Ве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микуле-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тобетон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3,97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60.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2,87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3,21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61.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1,94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2,29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62.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1,52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1,83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Г. Бет</w:t>
            </w:r>
            <w:r>
              <w:rPr>
                <w:i/>
                <w:sz w:val="18"/>
              </w:rPr>
              <w:t>о</w:t>
            </w:r>
            <w:r>
              <w:rPr>
                <w:i/>
                <w:sz w:val="18"/>
              </w:rPr>
              <w:t>ны ячеи-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стые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63. Газо- и пено-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бетон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газо- и пеноси-ликат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6,13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7,09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64.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4,92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5,63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65.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3,36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3,91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66.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2,19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2,42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67.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1,95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68. Газо- и пено-золо-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бетон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8,17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9,46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69.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6,86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8,01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70.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5,48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6,49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Д. Ц</w:t>
            </w:r>
            <w:r>
              <w:rPr>
                <w:i/>
                <w:sz w:val="18"/>
              </w:rPr>
              <w:t>е</w:t>
            </w:r>
            <w:r>
              <w:rPr>
                <w:i/>
                <w:sz w:val="18"/>
              </w:rPr>
              <w:t>мент-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ные, из-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вестко-вые и гипсовые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раство-ры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71. Ц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ментно-песча-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ный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9,60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11,09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72. Слож-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ный (песок,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известь,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цемент)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1700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8,95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10,42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73. И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вестко-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во-пес-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чаный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8,69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9,76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74.  Ц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ментно-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шлако-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вый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,52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8,11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75.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6,16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76. Ц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ментно-перли-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товый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5,42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77.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3,73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78. Ги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со-пер-литовый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3,24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3,84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79. 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ризован-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ный гип-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сопер-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литовый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2,44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2,95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80.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2,03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81. Пл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ты из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гипса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6,01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6,70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82.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4,62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5,28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83. Ли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ты гип-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совые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обши-вочные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(сухая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штука-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турка)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3,34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3,66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II</w:t>
            </w:r>
            <w:r>
              <w:rPr>
                <w:b/>
                <w:sz w:val="18"/>
              </w:rPr>
              <w:t>. Ки</w:t>
            </w:r>
            <w:r>
              <w:rPr>
                <w:b/>
                <w:sz w:val="18"/>
              </w:rPr>
              <w:t>р</w:t>
            </w:r>
            <w:r>
              <w:rPr>
                <w:b/>
                <w:sz w:val="18"/>
              </w:rPr>
              <w:t>пичная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кладка и обли-цовка 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природ-ным 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камнем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А. Ки</w:t>
            </w:r>
            <w:r>
              <w:rPr>
                <w:i/>
                <w:sz w:val="18"/>
              </w:rPr>
              <w:t>р</w:t>
            </w:r>
            <w:r>
              <w:rPr>
                <w:i/>
                <w:sz w:val="18"/>
              </w:rPr>
              <w:t>пичная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кладка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из сплош-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ного</w:t>
            </w:r>
          </w:p>
          <w:p w:rsidR="00000000" w:rsidRDefault="0019447F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>кирпича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84. Гл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няного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обыкно-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венного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530-80)  на це-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ментно-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песча-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растворе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9,20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10,12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85. Гл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няного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ного обыкно-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венного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на ц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ментно-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шлако-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вом ра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творе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1700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8,64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9,70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86. Гл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няного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обыкно-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вен</w:t>
            </w:r>
            <w:r>
              <w:rPr>
                <w:sz w:val="18"/>
              </w:rPr>
              <w:t>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на ц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ментно-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перли-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товом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растворе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8,08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9,23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87. С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ликат-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379-79) на це-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ментно-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песча-ном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растворе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9,77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10,90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88. Тре-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пель-ного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648-73) на це-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ментно-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песча-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растворе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6,26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6,49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89.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5,35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5,96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90. Шла-кового на це-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ментно-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песча-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растворе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8,12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Б. Ки</w:t>
            </w:r>
            <w:r>
              <w:rPr>
                <w:i/>
                <w:sz w:val="18"/>
              </w:rPr>
              <w:t>р</w:t>
            </w:r>
            <w:r>
              <w:rPr>
                <w:i/>
                <w:sz w:val="18"/>
              </w:rPr>
              <w:t>пичная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кладка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из ки</w:t>
            </w:r>
            <w:r>
              <w:rPr>
                <w:i/>
                <w:sz w:val="18"/>
              </w:rPr>
              <w:t>р</w:t>
            </w:r>
            <w:r>
              <w:rPr>
                <w:i/>
                <w:sz w:val="18"/>
              </w:rPr>
              <w:t>пича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керами-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ческого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и </w:t>
            </w:r>
            <w:r>
              <w:rPr>
                <w:i/>
                <w:sz w:val="18"/>
              </w:rPr>
              <w:t>сили-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катного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пустот-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ного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91. К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рамиче-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ского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плот-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ностью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1400 кг/м</w:t>
            </w:r>
            <w:r>
              <w:rPr>
                <w:sz w:val="18"/>
                <w:vertAlign w:val="superscript"/>
              </w:rPr>
              <w:t>3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(брутто) на це-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ментно-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песча-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растворе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7,91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8,48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92. К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рамиче-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ского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пустот-ного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плот-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ностью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1300 кг/м</w:t>
            </w:r>
            <w:r>
              <w:rPr>
                <w:sz w:val="18"/>
                <w:vertAlign w:val="superscript"/>
              </w:rPr>
              <w:t>3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(брутто) на це-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ментно-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песча-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растворе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7,01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7,56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93. К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рамиче-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ского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пустот-ного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плот-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ностью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1000 кг/м</w:t>
            </w:r>
            <w:r>
              <w:rPr>
                <w:sz w:val="18"/>
                <w:vertAlign w:val="superscript"/>
              </w:rPr>
              <w:t>3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(брутто) на це-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ментно-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песча-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растворе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6,16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6,62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94. С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ликат-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одинна-дцати-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пустот-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ного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цем</w:t>
            </w:r>
            <w:r>
              <w:rPr>
                <w:sz w:val="18"/>
              </w:rPr>
              <w:t>ен-тно-пе-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счаном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растворе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8,59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9,63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95. С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ликат-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четыр-надцати-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пустот-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ного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цемен-тно-пе-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счаном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растворе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7,93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9,01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В. Обли-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цовка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природ-ным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камнем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96. 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нит,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гнейс и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базальт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3,49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3,49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3,49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25,04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25,04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97. Мра-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мор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2,91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2,91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2,91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22,86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22,86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98. И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вестняк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1,16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1,28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12,77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13,70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99. 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10,85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11,77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100.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9,06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9,75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101.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7,42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7,72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102. Туф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11,68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12,92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103.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9,61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10,76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104.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7,81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9,02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105.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6,64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7,60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106.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5,55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6,25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107.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4,80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III</w:t>
            </w:r>
            <w:r>
              <w:rPr>
                <w:b/>
                <w:sz w:val="18"/>
              </w:rPr>
              <w:t>. Д</w:t>
            </w:r>
            <w:r>
              <w:rPr>
                <w:b/>
                <w:sz w:val="18"/>
              </w:rPr>
              <w:t>е</w:t>
            </w:r>
            <w:r>
              <w:rPr>
                <w:b/>
                <w:sz w:val="18"/>
              </w:rPr>
              <w:t>рево,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изделия из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него и других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природ-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ных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органи-ческих</w:t>
            </w:r>
            <w:r>
              <w:rPr>
                <w:b/>
                <w:sz w:val="18"/>
              </w:rPr>
              <w:t xml:space="preserve"> 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мате-риалов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108.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сна и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ель 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перек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волокон 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8486-66**,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ГОСТ</w:t>
            </w:r>
          </w:p>
          <w:p w:rsidR="00000000" w:rsidRDefault="0019447F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9463-72*)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3,87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109.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и ель вдоль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волокон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5,56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6,33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110.  Дуб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поперек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волокон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9462-71*,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2695-83)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5,86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111.  Дуб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вдоль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волокон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7,83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112. Ф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нера клееная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3916-69)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4,73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113.Кар-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тон о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лицо-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вочный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6,20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6,75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114.Кар-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тон строи-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тельный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много-слойный 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4408-75*)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4,89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115.Пли-ты дре-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весно-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волок-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нистые и древес-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но-стру-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жечные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4598-74*,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10632-77*)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6,75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7,70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116.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5,49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6,13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117.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3,93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118. 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2,95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3,26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119.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1,81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0,24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120.</w:t>
            </w:r>
            <w:r>
              <w:rPr>
                <w:sz w:val="18"/>
              </w:rPr>
              <w:t>Пли-ты фиб-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роли-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товые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8928-81)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и арб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лит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19222-84)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на порт-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ланд-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цементе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6,17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7,16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121.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5,43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122.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3,21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3,70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123.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2,56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2,99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124.Пли-ты ка-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мыши-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товые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2,31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2,99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125.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24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1,96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126.Пли-ты тор-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фяные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тепло-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изоляци-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онные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4861-74)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2,12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2,34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127.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0,052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1,71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128. Пакля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1,30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IV</w:t>
            </w:r>
            <w:r>
              <w:rPr>
                <w:b/>
                <w:sz w:val="18"/>
              </w:rPr>
              <w:t>. Те</w:t>
            </w:r>
            <w:r>
              <w:rPr>
                <w:b/>
                <w:sz w:val="18"/>
              </w:rPr>
              <w:t>п</w:t>
            </w:r>
            <w:r>
              <w:rPr>
                <w:b/>
                <w:sz w:val="18"/>
              </w:rPr>
              <w:t>лоизоля-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ционные матери-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алы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А. Мин</w:t>
            </w:r>
            <w:r>
              <w:rPr>
                <w:i/>
                <w:sz w:val="18"/>
              </w:rPr>
              <w:t>е</w:t>
            </w:r>
            <w:r>
              <w:rPr>
                <w:i/>
                <w:sz w:val="18"/>
              </w:rPr>
              <w:t>рало-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ватные и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стекло-</w:t>
            </w:r>
          </w:p>
          <w:p w:rsidR="00000000" w:rsidRDefault="0019447F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>волокни-стые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129. М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ты мине-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рало-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ватные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прошив-ные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(ГОСТ 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21880-76) и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синте-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тиче-ском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связую-щем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9573-82)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0,056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130.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0,052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131.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0,048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z w:val="16"/>
              </w:rPr>
              <w:t>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132. Плиты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мягкие, полу-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жесткие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и жес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кие ми-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нерало-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ватные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синтети-ческом и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битум-ном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связую-щих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9573-82,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10140-80,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12394-66)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1,72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133.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0,084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1,44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134.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0,070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1,01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0,49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135.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0,056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0,56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136.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0,048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0,60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137. Плиты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минера-ловат-ные по-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вышен-ной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жестко-сти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органо-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фосфат-ном свя-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зующе</w:t>
            </w:r>
            <w:r>
              <w:rPr>
                <w:sz w:val="18"/>
              </w:rPr>
              <w:t>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(ТУ 21-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РСФСР-3-72-76)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1,01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138. Плиты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полу-жесткие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минера-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ловат-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ные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крах-мальном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связую-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щем (ТУ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400-1-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61-74 Мосгор-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испол-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кома)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1,01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139.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0,056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0,78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140. Плиты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из сте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лянного шта-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пель-ного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волокна на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синтети-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ческом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связую-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щем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10499-78)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0,056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141.  Маты и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полосы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из сте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лянного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волокна прошив-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ные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(ТУ 21-23-72-75)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Б. Поли-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мерные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142. П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нополи-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стирол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(ТУ 6-05-11-78-78)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1,34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0,89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143.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1,34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144. П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нополи-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стирол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15588-70*)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1,34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0,038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145. П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нопласт ПХВ-1 (ТУ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6-05-1179-75) и ПВ-1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(ТУ 6-05-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1158-78)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0,052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146.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ме-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нее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0,68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147. П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нополи-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уретан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(ТУ В-56-70, ТУ 67-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z w:val="18"/>
              </w:rPr>
              <w:t>8-75, ТУ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67-87-75)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0,67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148.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0,035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149.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0,029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150. Плиты 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из 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зольно-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фор-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маль-дегид-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ного пено-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пласта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20916-75)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0,047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1,18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151.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0,043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152.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0,59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153.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0,038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154. Перли-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топласт-бетон (ТУ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480-1-14</w:t>
            </w:r>
            <w:r>
              <w:rPr>
                <w:sz w:val="18"/>
              </w:rPr>
              <w:t>5-74)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0,93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1,01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155.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0,035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156.Пер-литофо-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сфогеле-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вые и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делия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21500-76)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0,076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1,43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2,02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157.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1,43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В. З</w:t>
            </w:r>
            <w:r>
              <w:rPr>
                <w:i/>
                <w:sz w:val="18"/>
              </w:rPr>
              <w:t>а</w:t>
            </w:r>
            <w:r>
              <w:rPr>
                <w:i/>
                <w:sz w:val="18"/>
              </w:rPr>
              <w:t>сыпки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158. Гра-вий ке-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рамзито-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вый 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9759-83)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3,36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3,60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159.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2,62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2,91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160.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1,87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1,99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0,24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161.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0,108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1,56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1,66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0,25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162.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0,099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1,22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1,30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163. Гра-вий шун-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гизито-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вый 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19345-83)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3,28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3,68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164.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2,54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2,97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165.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1,87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2,03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166. Ще-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бень из домен-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шлака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 5578-76),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шлако-вой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пемзы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9760-75) и агло-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порита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(ГОСТ 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11991-83)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3,36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3,83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167.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2,98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z w:val="18"/>
              </w:rPr>
              <w:t xml:space="preserve">8.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1,122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1,94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2,12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0,24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169. Ще-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бень и песок из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перлита вспучен-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10832-83)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2,07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170.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0,076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1,56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171.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0,34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172. Вер-микулит вспу-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ченный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12865-67)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0,076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1,08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1,24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173.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0,064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174. П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сок для строи-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тельных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работ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8736-77*)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6,9</w:t>
            </w:r>
            <w:r>
              <w:rPr>
                <w:sz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7,91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Г. Пено-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стекло или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газо-стекло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175. П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ностекло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или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газо-стекло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(ТУ 21-БССР-86-73)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1,76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1,94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176.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1,56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177.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1,01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</w:t>
            </w:r>
            <w:r>
              <w:rPr>
                <w:b/>
                <w:sz w:val="18"/>
              </w:rPr>
              <w:t>. М</w:t>
            </w:r>
            <w:r>
              <w:rPr>
                <w:b/>
                <w:sz w:val="18"/>
              </w:rPr>
              <w:t>а</w:t>
            </w:r>
            <w:r>
              <w:rPr>
                <w:b/>
                <w:sz w:val="18"/>
              </w:rPr>
              <w:t>териалы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кровель-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ные,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гидро-изоляци-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онные,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облицо-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вочные и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рулон-ные по-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крытия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для п</w:t>
            </w:r>
            <w:r>
              <w:rPr>
                <w:b/>
                <w:sz w:val="18"/>
              </w:rPr>
              <w:t>о</w:t>
            </w:r>
            <w:r>
              <w:rPr>
                <w:b/>
                <w:sz w:val="18"/>
              </w:rPr>
              <w:t>лов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А. Асбе-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сто-цемент-</w:t>
            </w:r>
          </w:p>
          <w:p w:rsidR="00000000" w:rsidRDefault="0019447F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>ные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178. Ли-сты ас-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бестоце-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ментные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плоские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18124-75*)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7,55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8,12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z w:val="18"/>
              </w:rPr>
              <w:t>9.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6,14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6,80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0,03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Б. Б</w:t>
            </w:r>
            <w:r>
              <w:rPr>
                <w:i/>
                <w:sz w:val="18"/>
              </w:rPr>
              <w:t>и</w:t>
            </w:r>
            <w:r>
              <w:rPr>
                <w:i/>
                <w:sz w:val="18"/>
              </w:rPr>
              <w:t>тумные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180. Б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тумы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нефтя-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ные строи-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тельные и кро-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вельные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(ГОСТ 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6617-76*,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9548-74*)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6,80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6,80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181.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5,69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5,69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182.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0,008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183. А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фальто-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бетон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9128-84)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16,43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16,43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184. И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делия из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вспучен-ного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перлита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на б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тумном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свя-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зующем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16136-80)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0,111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2,45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2,59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185.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0,067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0,099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1,84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1,95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186. Р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бероид 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10923-82),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перга-мин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2697-83),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толь 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10999-76*)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3,53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3,53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См.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прил.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В. Лино-</w:t>
            </w:r>
          </w:p>
          <w:p w:rsidR="00000000" w:rsidRDefault="0019447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леумы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187. Л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нолеум поли-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винил-хло-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ридный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много-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слойный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14632-79)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8,56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8,56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188.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7,52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7,52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189. Л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нолеум поли-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винил-хло-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ридный на тка-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невой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под-основе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7251-77)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8,22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8,22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190. То же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7,05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7,05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 xml:space="preserve">191.     </w:t>
            </w:r>
            <w:r>
              <w:rPr>
                <w:sz w:val="18"/>
              </w:rPr>
              <w:sym w:font="Symbol" w:char="F0B2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5,87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5,87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0,002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VI</w:t>
            </w:r>
            <w:r>
              <w:rPr>
                <w:b/>
                <w:sz w:val="18"/>
              </w:rPr>
              <w:t>. М</w:t>
            </w:r>
            <w:r>
              <w:rPr>
                <w:b/>
                <w:sz w:val="18"/>
              </w:rPr>
              <w:t>е</w:t>
            </w:r>
            <w:r>
              <w:rPr>
                <w:b/>
                <w:sz w:val="18"/>
              </w:rPr>
              <w:t>таллы и</w:t>
            </w:r>
          </w:p>
          <w:p w:rsidR="00000000" w:rsidRDefault="00194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стекло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192. Сталь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стерж-невая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арма-турная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10884-81)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7850</w:t>
            </w:r>
          </w:p>
        </w:tc>
        <w:tc>
          <w:tcPr>
            <w:tcW w:w="57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0,482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126,5</w:t>
            </w:r>
          </w:p>
        </w:tc>
        <w:tc>
          <w:tcPr>
            <w:tcW w:w="736" w:type="dxa"/>
            <w:gridSpan w:val="4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126,5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193. Ч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гун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7200</w:t>
            </w:r>
          </w:p>
        </w:tc>
        <w:tc>
          <w:tcPr>
            <w:tcW w:w="57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0,482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112,5</w:t>
            </w:r>
          </w:p>
        </w:tc>
        <w:tc>
          <w:tcPr>
            <w:tcW w:w="736" w:type="dxa"/>
            <w:gridSpan w:val="4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112,5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194. Алю-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миний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22233-83)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  <w:tc>
          <w:tcPr>
            <w:tcW w:w="57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187,6</w:t>
            </w:r>
          </w:p>
        </w:tc>
        <w:tc>
          <w:tcPr>
            <w:tcW w:w="736" w:type="dxa"/>
            <w:gridSpan w:val="4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187,6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195. Медь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859-78*)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8500</w:t>
            </w:r>
          </w:p>
        </w:tc>
        <w:tc>
          <w:tcPr>
            <w:tcW w:w="57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736" w:type="dxa"/>
            <w:gridSpan w:val="4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196. Стекло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оконное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(ГОСТ</w:t>
            </w:r>
          </w:p>
          <w:p w:rsidR="00000000" w:rsidRDefault="0019447F">
            <w:pPr>
              <w:rPr>
                <w:sz w:val="18"/>
              </w:rPr>
            </w:pPr>
            <w:r>
              <w:rPr>
                <w:sz w:val="18"/>
              </w:rPr>
              <w:t>111-78)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575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10,79</w:t>
            </w:r>
          </w:p>
        </w:tc>
        <w:tc>
          <w:tcPr>
            <w:tcW w:w="736" w:type="dxa"/>
            <w:gridSpan w:val="4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10,79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000000" w:rsidRDefault="0019447F">
            <w:pPr>
              <w:ind w:right="-9" w:hanging="10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6" w:type="dxa"/>
            <w:gridSpan w:val="20"/>
            <w:tcBorders>
              <w:top w:val="nil"/>
            </w:tcBorders>
          </w:tcPr>
          <w:p w:rsidR="00000000" w:rsidRDefault="0019447F">
            <w:pPr>
              <w:spacing w:before="120"/>
              <w:ind w:firstLine="284"/>
              <w:jc w:val="both"/>
            </w:pPr>
            <w:r>
              <w:t>П р и м е ч а н и я: 1. Расчетные значения коэффициента теплоусво</w:t>
            </w:r>
            <w:r>
              <w:t>е</w:t>
            </w:r>
            <w:r>
              <w:t xml:space="preserve">ния (при периоде 24 ч) материала в конструкции вычислены по формуле </w:t>
            </w:r>
            <w:r>
              <w:rPr>
                <w:lang w:val="en-US"/>
              </w:rPr>
              <w:t>s</w:t>
            </w:r>
            <w:r>
              <w:t xml:space="preserve"> = 0,27 </w:t>
            </w:r>
            <w:r>
              <w:rPr>
                <w:position w:val="-16"/>
              </w:rPr>
              <w:object w:dxaOrig="1780" w:dyaOrig="440">
                <v:shape id="_x0000_i1078" type="#_x0000_t75" style="width:88.85pt;height:21.5pt" o:ole="">
                  <v:imagedata r:id="rId102" o:title=""/>
                </v:shape>
                <o:OLEObject Type="Embed" ProgID="Equation.3" ShapeID="_x0000_i1078" DrawAspect="Content" ObjectID="_1401860683" r:id="rId103"/>
              </w:object>
            </w:r>
            <w:r>
              <w:t xml:space="preserve">, где </w:t>
            </w:r>
            <w:r>
              <w:sym w:font="Symbol" w:char="F06C"/>
            </w:r>
            <w:r>
              <w:t xml:space="preserve">, </w:t>
            </w:r>
            <w:r>
              <w:sym w:font="Symbol" w:char="F067"/>
            </w:r>
            <w:r>
              <w:rPr>
                <w:vertAlign w:val="subscript"/>
              </w:rPr>
              <w:t>о</w:t>
            </w:r>
            <w:r>
              <w:t>, с</w:t>
            </w:r>
            <w:r>
              <w:rPr>
                <w:vertAlign w:val="subscript"/>
              </w:rPr>
              <w:t>о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 принимают по соответс</w:t>
            </w:r>
            <w:r>
              <w:t>т</w:t>
            </w:r>
            <w:r>
              <w:t>вующим графам настоящего приложения.</w:t>
            </w:r>
          </w:p>
          <w:p w:rsidR="00000000" w:rsidRDefault="0019447F">
            <w:pPr>
              <w:spacing w:after="120"/>
              <w:ind w:firstLine="284"/>
              <w:jc w:val="both"/>
            </w:pPr>
            <w:r>
              <w:t xml:space="preserve">2. Характеристики материалов в сухом состоянии приведены при массовом отношении влаги в материале </w:t>
            </w:r>
            <w:r>
              <w:rPr>
                <w:lang w:val="en-US"/>
              </w:rPr>
              <w:t>w</w:t>
            </w:r>
            <w:r>
              <w:t>, %, равном нулю.</w:t>
            </w:r>
          </w:p>
        </w:tc>
      </w:tr>
    </w:tbl>
    <w:p w:rsidR="00000000" w:rsidRDefault="0019447F">
      <w:pPr>
        <w:jc w:val="both"/>
      </w:pPr>
    </w:p>
    <w:p w:rsidR="00000000" w:rsidRDefault="0019447F">
      <w:pPr>
        <w:jc w:val="right"/>
        <w:rPr>
          <w:b/>
        </w:rPr>
      </w:pPr>
      <w:r>
        <w:rPr>
          <w:b/>
        </w:rPr>
        <w:t xml:space="preserve">ПРИЛОЖЕНИЕ 4 </w:t>
      </w:r>
    </w:p>
    <w:p w:rsidR="00000000" w:rsidRDefault="0019447F">
      <w:pPr>
        <w:spacing w:before="120"/>
        <w:jc w:val="center"/>
        <w:rPr>
          <w:b/>
        </w:rPr>
      </w:pPr>
      <w:r>
        <w:rPr>
          <w:b/>
        </w:rPr>
        <w:t xml:space="preserve">ТЕРМИЧЕСКОЕ СОПРОТИВЛЕНИЕ </w:t>
      </w:r>
    </w:p>
    <w:p w:rsidR="00000000" w:rsidRDefault="0019447F">
      <w:pPr>
        <w:spacing w:after="120"/>
        <w:jc w:val="center"/>
        <w:rPr>
          <w:b/>
        </w:rPr>
      </w:pPr>
      <w:r>
        <w:rPr>
          <w:b/>
        </w:rPr>
        <w:t>ЗАМКНУТЫХ ВОЗДУШНЫХ ПРОСЛОЕК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9"/>
        <w:gridCol w:w="1299"/>
        <w:gridCol w:w="1299"/>
        <w:gridCol w:w="1299"/>
        <w:gridCol w:w="12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5196" w:type="dxa"/>
            <w:gridSpan w:val="4"/>
          </w:tcPr>
          <w:p w:rsidR="00000000" w:rsidRDefault="0019447F">
            <w:pPr>
              <w:jc w:val="center"/>
            </w:pPr>
            <w:r>
              <w:t>Термическое сопротивление замкнутой воздушной</w:t>
            </w:r>
          </w:p>
          <w:p w:rsidR="00000000" w:rsidRDefault="0019447F">
            <w:pPr>
              <w:jc w:val="center"/>
            </w:pPr>
            <w:r>
              <w:t xml:space="preserve">прослойки </w:t>
            </w:r>
            <w:r>
              <w:rPr>
                <w:sz w:val="32"/>
                <w:lang w:val="en-US"/>
              </w:rPr>
              <w:t>R</w:t>
            </w:r>
            <w:r>
              <w:rPr>
                <w:sz w:val="32"/>
                <w:vertAlign w:val="subscript"/>
              </w:rPr>
              <w:t>в.п</w:t>
            </w:r>
            <w:r>
              <w:t>,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Symbol" w:char="F0D7"/>
            </w:r>
            <w:r>
              <w:t xml:space="preserve"> </w:t>
            </w:r>
            <w:r>
              <w:sym w:font="Symbol" w:char="F0B0"/>
            </w:r>
            <w:r>
              <w:t>С/Вт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Толщина</w:t>
            </w:r>
          </w:p>
          <w:p w:rsidR="00000000" w:rsidRDefault="0019447F">
            <w:pPr>
              <w:jc w:val="center"/>
            </w:pPr>
            <w:r>
              <w:t>воздушной</w:t>
            </w:r>
          </w:p>
          <w:p w:rsidR="00000000" w:rsidRDefault="0019447F">
            <w:pPr>
              <w:jc w:val="center"/>
            </w:pPr>
            <w:r>
              <w:t>прослойки,</w:t>
            </w:r>
          </w:p>
          <w:p w:rsidR="00000000" w:rsidRDefault="0019447F">
            <w:pPr>
              <w:jc w:val="center"/>
            </w:pPr>
            <w:r>
              <w:t>м</w:t>
            </w:r>
          </w:p>
        </w:tc>
        <w:tc>
          <w:tcPr>
            <w:tcW w:w="2598" w:type="dxa"/>
            <w:gridSpan w:val="2"/>
          </w:tcPr>
          <w:p w:rsidR="00000000" w:rsidRDefault="0019447F">
            <w:pPr>
              <w:jc w:val="center"/>
            </w:pPr>
            <w:r>
              <w:t>горизонтальной</w:t>
            </w:r>
          </w:p>
          <w:p w:rsidR="00000000" w:rsidRDefault="0019447F">
            <w:pPr>
              <w:jc w:val="center"/>
            </w:pPr>
            <w:r>
              <w:t xml:space="preserve">при потоке тепла </w:t>
            </w:r>
          </w:p>
          <w:p w:rsidR="00000000" w:rsidRDefault="0019447F">
            <w:pPr>
              <w:jc w:val="center"/>
            </w:pPr>
            <w:r>
              <w:t>снизу вверх</w:t>
            </w:r>
          </w:p>
          <w:p w:rsidR="00000000" w:rsidRDefault="0019447F">
            <w:pPr>
              <w:jc w:val="center"/>
            </w:pPr>
            <w:r>
              <w:t>и вертикальной</w:t>
            </w:r>
          </w:p>
        </w:tc>
        <w:tc>
          <w:tcPr>
            <w:tcW w:w="2598" w:type="dxa"/>
            <w:gridSpan w:val="2"/>
          </w:tcPr>
          <w:p w:rsidR="00000000" w:rsidRDefault="0019447F">
            <w:pPr>
              <w:jc w:val="center"/>
            </w:pPr>
            <w:r>
              <w:t>горизонтальной</w:t>
            </w:r>
          </w:p>
          <w:p w:rsidR="00000000" w:rsidRDefault="0019447F">
            <w:pPr>
              <w:jc w:val="center"/>
            </w:pPr>
            <w:r>
              <w:t>при потоке тепла</w:t>
            </w:r>
          </w:p>
          <w:p w:rsidR="00000000" w:rsidRDefault="0019447F">
            <w:pPr>
              <w:jc w:val="center"/>
            </w:pPr>
            <w:r>
              <w:t>сверху вниз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5196" w:type="dxa"/>
            <w:gridSpan w:val="4"/>
          </w:tcPr>
          <w:p w:rsidR="00000000" w:rsidRDefault="0019447F">
            <w:pPr>
              <w:jc w:val="center"/>
            </w:pPr>
            <w:r>
              <w:t>при температуре воздуха в прослойке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1299" w:type="dxa"/>
          </w:tcPr>
          <w:p w:rsidR="00000000" w:rsidRDefault="0019447F">
            <w:pPr>
              <w:jc w:val="center"/>
            </w:pPr>
            <w:r>
              <w:t>положи-</w:t>
            </w:r>
          </w:p>
          <w:p w:rsidR="00000000" w:rsidRDefault="0019447F">
            <w:pPr>
              <w:jc w:val="center"/>
            </w:pPr>
            <w:r>
              <w:t>тельной</w:t>
            </w:r>
          </w:p>
        </w:tc>
        <w:tc>
          <w:tcPr>
            <w:tcW w:w="1299" w:type="dxa"/>
          </w:tcPr>
          <w:p w:rsidR="00000000" w:rsidRDefault="0019447F">
            <w:pPr>
              <w:jc w:val="center"/>
            </w:pPr>
            <w:r>
              <w:t>отрица-</w:t>
            </w:r>
          </w:p>
          <w:p w:rsidR="00000000" w:rsidRDefault="0019447F">
            <w:pPr>
              <w:jc w:val="center"/>
            </w:pPr>
            <w:r>
              <w:t>тельной</w:t>
            </w:r>
          </w:p>
        </w:tc>
        <w:tc>
          <w:tcPr>
            <w:tcW w:w="1299" w:type="dxa"/>
          </w:tcPr>
          <w:p w:rsidR="00000000" w:rsidRDefault="0019447F">
            <w:pPr>
              <w:jc w:val="center"/>
            </w:pPr>
            <w:r>
              <w:t>положи-</w:t>
            </w:r>
          </w:p>
          <w:p w:rsidR="00000000" w:rsidRDefault="0019447F">
            <w:pPr>
              <w:jc w:val="center"/>
            </w:pPr>
            <w:r>
              <w:t>тельной</w:t>
            </w:r>
          </w:p>
        </w:tc>
        <w:tc>
          <w:tcPr>
            <w:tcW w:w="1299" w:type="dxa"/>
          </w:tcPr>
          <w:p w:rsidR="00000000" w:rsidRDefault="0019447F">
            <w:pPr>
              <w:jc w:val="center"/>
            </w:pPr>
            <w:r>
              <w:t>отрица-</w:t>
            </w:r>
          </w:p>
          <w:p w:rsidR="00000000" w:rsidRDefault="0019447F">
            <w:pPr>
              <w:jc w:val="center"/>
            </w:pPr>
            <w:r>
              <w:t>тельной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0,01</w:t>
            </w:r>
          </w:p>
        </w:tc>
        <w:tc>
          <w:tcPr>
            <w:tcW w:w="1299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0,13</w:t>
            </w:r>
          </w:p>
        </w:tc>
        <w:tc>
          <w:tcPr>
            <w:tcW w:w="1299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0,15</w:t>
            </w:r>
          </w:p>
        </w:tc>
        <w:tc>
          <w:tcPr>
            <w:tcW w:w="1299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0,14</w:t>
            </w:r>
          </w:p>
        </w:tc>
        <w:tc>
          <w:tcPr>
            <w:tcW w:w="1299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0,02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0,14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0,03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0,14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0,16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0,16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0,05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0,14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0,17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0,17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0,18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0,18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0,18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0,19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0,2-0,3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0,19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0,19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5"/>
            <w:tcBorders>
              <w:top w:val="nil"/>
            </w:tcBorders>
          </w:tcPr>
          <w:p w:rsidR="00000000" w:rsidRDefault="0019447F">
            <w:pPr>
              <w:spacing w:before="120" w:after="120"/>
              <w:ind w:firstLine="284"/>
              <w:jc w:val="both"/>
            </w:pPr>
            <w:r>
              <w:t>П р и м е ч а н и е. При оклейке одной или обеих поверхностей во</w:t>
            </w:r>
            <w:r>
              <w:t>з</w:t>
            </w:r>
            <w:r>
              <w:t>душной прослойки алюм</w:t>
            </w:r>
            <w:r>
              <w:t>иниевой фольгой термическое сопротивление следует увеличивать в 2 раза.</w:t>
            </w:r>
          </w:p>
        </w:tc>
      </w:tr>
    </w:tbl>
    <w:p w:rsidR="00000000" w:rsidRDefault="0019447F">
      <w:pPr>
        <w:spacing w:before="120" w:after="120"/>
        <w:jc w:val="right"/>
        <w:rPr>
          <w:b/>
        </w:rPr>
      </w:pPr>
      <w:r>
        <w:rPr>
          <w:b/>
        </w:rPr>
        <w:t>ПРИЛОЖЕНИЕ 5*</w:t>
      </w:r>
    </w:p>
    <w:p w:rsidR="00000000" w:rsidRDefault="0019447F">
      <w:pPr>
        <w:jc w:val="center"/>
        <w:rPr>
          <w:b/>
        </w:rPr>
      </w:pPr>
      <w:r>
        <w:rPr>
          <w:b/>
        </w:rPr>
        <w:t xml:space="preserve">СХЕМЫ ТЕПЛОПРОВОДНЫХ ВКЛЮЧЕНИЙ </w:t>
      </w:r>
    </w:p>
    <w:p w:rsidR="00000000" w:rsidRDefault="0019447F">
      <w:pPr>
        <w:jc w:val="center"/>
        <w:rPr>
          <w:b/>
        </w:rPr>
      </w:pPr>
      <w:r>
        <w:rPr>
          <w:b/>
        </w:rPr>
        <w:t>В ОГРАЖДАЮЩИХ КОНСТРУКЦИЯХ</w:t>
      </w:r>
    </w:p>
    <w:p w:rsidR="00000000" w:rsidRDefault="0019447F">
      <w:pPr>
        <w:spacing w:before="120" w:after="120"/>
        <w:jc w:val="center"/>
      </w:pPr>
      <w:r>
        <w:pict>
          <v:shape id="_x0000_i1079" type="#_x0000_t75" style="width:308.55pt;height:309.5pt">
            <v:imagedata r:id="rId104" o:title=""/>
          </v:shape>
        </w:pict>
      </w:r>
    </w:p>
    <w:p w:rsidR="00000000" w:rsidRDefault="0019447F">
      <w:pPr>
        <w:spacing w:before="120"/>
        <w:jc w:val="right"/>
        <w:rPr>
          <w:b/>
        </w:rPr>
      </w:pPr>
    </w:p>
    <w:p w:rsidR="00000000" w:rsidRDefault="0019447F">
      <w:pPr>
        <w:spacing w:before="120"/>
        <w:jc w:val="right"/>
        <w:rPr>
          <w:b/>
        </w:rPr>
      </w:pPr>
    </w:p>
    <w:p w:rsidR="00000000" w:rsidRDefault="0019447F">
      <w:pPr>
        <w:spacing w:before="120"/>
        <w:jc w:val="right"/>
        <w:rPr>
          <w:b/>
        </w:rPr>
      </w:pPr>
      <w:r>
        <w:rPr>
          <w:b/>
        </w:rPr>
        <w:t>ПРИЛОЖЕНИЕ 6*</w:t>
      </w:r>
    </w:p>
    <w:p w:rsidR="00000000" w:rsidRDefault="0019447F">
      <w:pPr>
        <w:spacing w:after="120"/>
        <w:jc w:val="right"/>
        <w:rPr>
          <w:b/>
          <w:i/>
        </w:rPr>
      </w:pPr>
      <w:r>
        <w:rPr>
          <w:b/>
          <w:i/>
        </w:rPr>
        <w:t xml:space="preserve">(Справочное) </w:t>
      </w:r>
    </w:p>
    <w:p w:rsidR="00000000" w:rsidRDefault="0019447F">
      <w:pPr>
        <w:spacing w:after="120"/>
        <w:jc w:val="center"/>
        <w:rPr>
          <w:b/>
        </w:rPr>
      </w:pPr>
      <w:r>
        <w:rPr>
          <w:b/>
        </w:rPr>
        <w:t>ПРИВЕДЕННОЕ СОПРОТИВЛЕНИЕ ТЕПЛОПЕРЕДАЧЕ ОКОН, БАЛКОННЫХ ДВЕРЕЙ И ФОНАРЕЙ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4252"/>
        <w:gridCol w:w="1710"/>
        <w:gridCol w:w="1692"/>
        <w:gridCol w:w="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Заполнение светового проема</w:t>
            </w:r>
          </w:p>
        </w:tc>
        <w:tc>
          <w:tcPr>
            <w:tcW w:w="3420" w:type="dxa"/>
            <w:gridSpan w:val="3"/>
            <w:tcBorders>
              <w:left w:val="nil"/>
            </w:tcBorders>
          </w:tcPr>
          <w:p w:rsidR="00000000" w:rsidRDefault="0019447F">
            <w:pPr>
              <w:jc w:val="center"/>
            </w:pPr>
            <w:r>
              <w:t>Приведенное</w:t>
            </w:r>
          </w:p>
          <w:p w:rsidR="00000000" w:rsidRDefault="0019447F">
            <w:pPr>
              <w:jc w:val="center"/>
            </w:pPr>
            <w:r>
              <w:t>сопротивление</w:t>
            </w:r>
          </w:p>
          <w:p w:rsidR="00000000" w:rsidRDefault="0019447F">
            <w:pPr>
              <w:jc w:val="center"/>
            </w:pPr>
            <w:r>
              <w:t>теплопередаче</w:t>
            </w:r>
          </w:p>
          <w:p w:rsidR="00000000" w:rsidRDefault="0019447F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0</w:t>
            </w:r>
            <w:r>
              <w:t>,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Symbol" w:char="F0D7"/>
            </w:r>
            <w:r>
              <w:t xml:space="preserve"> </w:t>
            </w:r>
            <w:r>
              <w:sym w:font="Symbol" w:char="F0B0"/>
            </w:r>
            <w:r>
              <w:t>С/Вт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 xml:space="preserve">1.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Двойное остекление в спаренных переплетах</w:t>
            </w:r>
          </w:p>
          <w:p w:rsidR="00000000" w:rsidRDefault="0019447F">
            <w:pPr>
              <w:jc w:val="both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Двойное остекление в раздельных переплетах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0,44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0,34*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Блоки стеклянные пустотные с шириной швов между ними 6 мм, ра</w:t>
            </w:r>
            <w:r>
              <w:t>змером, мм: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194 х 194 х 98</w:t>
            </w:r>
          </w:p>
        </w:tc>
        <w:tc>
          <w:tcPr>
            <w:tcW w:w="3420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0,31 (без переплета)</w:t>
            </w:r>
          </w:p>
          <w:p w:rsidR="00000000" w:rsidRDefault="0019447F">
            <w:pPr>
              <w:jc w:val="center"/>
            </w:pPr>
            <w:r>
              <w:t>0,33 (без переплета)</w:t>
            </w:r>
          </w:p>
          <w:p w:rsidR="00000000" w:rsidRDefault="0019447F">
            <w:pPr>
              <w:jc w:val="center"/>
            </w:pPr>
            <w:r>
              <w:t>0,31 (без переплета)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244 х 244 х 98</w:t>
            </w:r>
          </w:p>
        </w:tc>
        <w:tc>
          <w:tcPr>
            <w:tcW w:w="3420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Профильное стекло коробчатого сечения</w:t>
            </w:r>
          </w:p>
        </w:tc>
        <w:tc>
          <w:tcPr>
            <w:tcW w:w="3420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Двойное из органического стекла зенитных фонарей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0,36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Тройное из органического стекла зенитных фонарей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0,52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Тройное остекление в раздельно-спаренных переплетах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0,55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 xml:space="preserve">8.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Однокамерный стеклопакет из стекла: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Обычного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0,38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 xml:space="preserve">С твердым селективным покрытием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0,51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С мягким селективным покрытием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0,56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 xml:space="preserve">9.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 xml:space="preserve">Двухкамерный </w:t>
            </w:r>
            <w:r>
              <w:t>стеклопакет из стекла: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Обычного (с межстекольным расстоянием 6 мм)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0,51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Обычного (с межстекольным расстоянием 12 мм)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0,54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 xml:space="preserve">С твердым селективным покрытием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0,58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С мягким селективным покрытием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0,68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С твердым селективным покрытием и запо</w:t>
            </w:r>
            <w:r>
              <w:t>л</w:t>
            </w:r>
            <w:r>
              <w:t>нением аргоном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0,65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Обычное стекло и однокамерный стеклопакет в раздельных переплетах из стекла: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Обычного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0,56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 xml:space="preserve">С твердым селективным покрытием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0,65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С мягким селективным покрытием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0,72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 xml:space="preserve">С твердым селективным покрытием и </w:t>
            </w:r>
            <w:r>
              <w:t>запо</w:t>
            </w:r>
            <w:r>
              <w:t>л</w:t>
            </w:r>
            <w:r>
              <w:t>нением аргоном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0,69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Обычное стекло и двухкамерный стеклопакет в раздельных переплетах из стекла: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Обычного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0,68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 xml:space="preserve">С твердым селективным покрытием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0,74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С мягким селективным покрытием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0,81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С твердым селективным покрытием и запо</w:t>
            </w:r>
            <w:r>
              <w:t>л</w:t>
            </w:r>
            <w:r>
              <w:t>нением аргоном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0,82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Два однакамерного стеклопакета в спаренных переплетах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0,70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Два однакамерного стеклопакета в раздельных переплетах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0,74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Четырехслойное остекление в двух спаренных переплетах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0,80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8188" w:type="dxa"/>
            <w:gridSpan w:val="4"/>
            <w:tcBorders>
              <w:top w:val="nil"/>
            </w:tcBorders>
          </w:tcPr>
          <w:p w:rsidR="00000000" w:rsidRDefault="0019447F">
            <w:pPr>
              <w:spacing w:before="120"/>
              <w:ind w:firstLine="284"/>
              <w:jc w:val="both"/>
            </w:pPr>
            <w:r>
              <w:t>* В стальных переплетах.</w:t>
            </w:r>
          </w:p>
          <w:p w:rsidR="00000000" w:rsidRDefault="0019447F">
            <w:pPr>
              <w:spacing w:before="120"/>
              <w:ind w:firstLine="284"/>
              <w:jc w:val="both"/>
            </w:pPr>
            <w:r>
              <w:t>П р и м е ч а</w:t>
            </w:r>
            <w:r>
              <w:t xml:space="preserve"> н и я: 1. К мягким селективным покрытиям стекла относят покрытия с те</w:t>
            </w:r>
            <w:r>
              <w:t>п</w:t>
            </w:r>
            <w:r>
              <w:t xml:space="preserve">ловой эмиссией менее 0,15, к твердым — более 0,15. </w:t>
            </w:r>
          </w:p>
          <w:p w:rsidR="00000000" w:rsidRDefault="0019447F">
            <w:pPr>
              <w:ind w:firstLine="284"/>
              <w:jc w:val="both"/>
            </w:pPr>
            <w:r>
              <w:t>Значения приведенных сопротивлений теплопередаче заполнений световых проемов д</w:t>
            </w:r>
            <w:r>
              <w:t>а</w:t>
            </w:r>
            <w:r>
              <w:t>ны для случаев, когда отношение площади остекления к площади заполнения светового пр</w:t>
            </w:r>
            <w:r>
              <w:t>о</w:t>
            </w:r>
            <w:r>
              <w:t>ема равно 0,75.</w:t>
            </w:r>
          </w:p>
          <w:p w:rsidR="00000000" w:rsidRDefault="0019447F">
            <w:pPr>
              <w:ind w:firstLine="284"/>
              <w:jc w:val="both"/>
            </w:pPr>
            <w:r>
              <w:t>2. Значения приведенных сопротивлений теплопередаче, указанных в таблице, допуск</w:t>
            </w:r>
            <w:r>
              <w:t>а</w:t>
            </w:r>
            <w:r>
              <w:t>ется применять в качестве расчетных при отсутствии этих значений в стандартах или техн</w:t>
            </w:r>
            <w:r>
              <w:t>и</w:t>
            </w:r>
            <w:r>
              <w:t>ческих условиях на конструкции или не под</w:t>
            </w:r>
            <w:r>
              <w:t>твержденных результатами испытаний.</w:t>
            </w:r>
          </w:p>
          <w:p w:rsidR="00000000" w:rsidRDefault="0019447F">
            <w:pPr>
              <w:ind w:firstLine="284"/>
              <w:jc w:val="both"/>
            </w:pPr>
            <w:r>
              <w:t xml:space="preserve">3. Температура внутренней поверхности конструктивных элементов окон  зданий (кроме производственных) должна быть не ниже 3 </w:t>
            </w:r>
            <w:r>
              <w:sym w:font="Symbol" w:char="F0B0"/>
            </w:r>
            <w:r>
              <w:t>С при расчетной температуре наружного возд</w:t>
            </w:r>
            <w:r>
              <w:t>у</w:t>
            </w:r>
            <w:r>
              <w:t>ха.</w:t>
            </w:r>
          </w:p>
        </w:tc>
      </w:tr>
    </w:tbl>
    <w:p w:rsidR="00000000" w:rsidRDefault="0019447F">
      <w:pPr>
        <w:spacing w:before="120" w:after="120"/>
        <w:jc w:val="right"/>
        <w:rPr>
          <w:b/>
        </w:rPr>
      </w:pPr>
      <w:r>
        <w:rPr>
          <w:b/>
        </w:rPr>
        <w:t>ПРИЛОЖЕНИЕ 7</w:t>
      </w:r>
    </w:p>
    <w:p w:rsidR="00000000" w:rsidRDefault="0019447F">
      <w:pPr>
        <w:jc w:val="center"/>
        <w:rPr>
          <w:b/>
        </w:rPr>
      </w:pPr>
      <w:r>
        <w:rPr>
          <w:b/>
        </w:rPr>
        <w:t xml:space="preserve">КОЭФФИЦИЕНТЫ ПОГЛОЩЕНИЯ СОЛНЕЧНОЙ </w:t>
      </w:r>
    </w:p>
    <w:p w:rsidR="00000000" w:rsidRDefault="0019447F">
      <w:pPr>
        <w:spacing w:after="120"/>
        <w:jc w:val="center"/>
        <w:rPr>
          <w:b/>
        </w:rPr>
      </w:pPr>
      <w:r>
        <w:rPr>
          <w:b/>
        </w:rPr>
        <w:t>РАДИАЦИИ МАТЕРИАЛОМ НАРУЖНОЙ ПОВЕРХНОСТИ ОГРАЖДАЮЩЕЙ КОНСТРУКЦИИ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4252"/>
        <w:gridCol w:w="1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2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Материал наружной поверхности</w:t>
            </w:r>
          </w:p>
          <w:p w:rsidR="00000000" w:rsidRDefault="0019447F">
            <w:pPr>
              <w:jc w:val="center"/>
            </w:pPr>
            <w:r>
              <w:t>ограждающей конструкции</w:t>
            </w:r>
          </w:p>
        </w:tc>
        <w:tc>
          <w:tcPr>
            <w:tcW w:w="1710" w:type="dxa"/>
          </w:tcPr>
          <w:p w:rsidR="00000000" w:rsidRDefault="0019447F">
            <w:pPr>
              <w:jc w:val="center"/>
            </w:pPr>
            <w:r>
              <w:t>Коэффициент</w:t>
            </w:r>
          </w:p>
          <w:p w:rsidR="00000000" w:rsidRDefault="0019447F">
            <w:pPr>
              <w:jc w:val="center"/>
            </w:pPr>
            <w:r>
              <w:t>поглощения</w:t>
            </w:r>
          </w:p>
          <w:p w:rsidR="00000000" w:rsidRDefault="0019447F">
            <w:pPr>
              <w:jc w:val="center"/>
            </w:pPr>
            <w:r>
              <w:t>солнечной</w:t>
            </w:r>
          </w:p>
          <w:p w:rsidR="00000000" w:rsidRDefault="0019447F">
            <w:pPr>
              <w:jc w:val="center"/>
            </w:pPr>
            <w:r>
              <w:t xml:space="preserve">радиации </w:t>
            </w:r>
            <w:r>
              <w:sym w:font="Symbol" w:char="F07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000000" w:rsidRDefault="0019447F">
            <w:pPr>
              <w:spacing w:before="120" w:after="120"/>
              <w:jc w:val="right"/>
            </w:pPr>
            <w:r>
              <w:t>1.</w:t>
            </w:r>
          </w:p>
        </w:tc>
        <w:tc>
          <w:tcPr>
            <w:tcW w:w="4252" w:type="dxa"/>
            <w:tcBorders>
              <w:bottom w:val="nil"/>
            </w:tcBorders>
          </w:tcPr>
          <w:p w:rsidR="00000000" w:rsidRDefault="0019447F">
            <w:pPr>
              <w:spacing w:before="120" w:after="120"/>
              <w:jc w:val="both"/>
            </w:pPr>
            <w:r>
              <w:t>Алюминий</w:t>
            </w:r>
          </w:p>
        </w:tc>
        <w:tc>
          <w:tcPr>
            <w:tcW w:w="1710" w:type="dxa"/>
            <w:tcBorders>
              <w:bottom w:val="nil"/>
            </w:tcBorders>
          </w:tcPr>
          <w:p w:rsidR="00000000" w:rsidRDefault="0019447F">
            <w:pPr>
              <w:spacing w:before="120" w:after="120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2.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Асбестоцементные листы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3.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 xml:space="preserve">Асфальтобетон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4.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Бетоны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5.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Д</w:t>
            </w:r>
            <w:r>
              <w:t>ерево неокрашенное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6.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Защитный слой рулонной кровли из светлого гравия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7.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Кирпич глиняный красный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8.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Кирпич силикатный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9.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Облицовка природным камнем белым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10.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Окраска силикатная темно-серая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11.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Окраска известковая белая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12.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Плитка облицовочная керамическая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13.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Плитка облицовочная стеклянная синяя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14.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Плитка облицовочная белая или палевая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15.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Рубероид с песчаной посыпкой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16.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Сталь листовая, окрашенная белой краской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17.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Сталь листовая, окрашенная</w:t>
            </w:r>
            <w:r>
              <w:t xml:space="preserve"> темно-красной краской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18.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Сталь листовая, окрашенная зеленой краской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19.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Сталь кровельная оцинкованная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20.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Стекло облицовочное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21.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Штукатурка известковая темно-серая или те</w:t>
            </w:r>
            <w:r>
              <w:t>р</w:t>
            </w:r>
            <w:r>
              <w:t>ракотовая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22.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Штукатурка цементная светло-голубая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right"/>
            </w:pPr>
            <w:r>
              <w:t>23.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both"/>
            </w:pPr>
            <w:r>
              <w:t>Штукатурка цементная темно-зеленая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</w:tcBorders>
          </w:tcPr>
          <w:p w:rsidR="00000000" w:rsidRDefault="0019447F">
            <w:pPr>
              <w:spacing w:after="120"/>
              <w:jc w:val="right"/>
            </w:pPr>
            <w:r>
              <w:t>24.</w:t>
            </w:r>
          </w:p>
        </w:tc>
        <w:tc>
          <w:tcPr>
            <w:tcW w:w="4252" w:type="dxa"/>
            <w:tcBorders>
              <w:top w:val="nil"/>
            </w:tcBorders>
          </w:tcPr>
          <w:p w:rsidR="00000000" w:rsidRDefault="0019447F">
            <w:pPr>
              <w:spacing w:after="120"/>
              <w:jc w:val="both"/>
            </w:pPr>
            <w:r>
              <w:t>Штукатурка цементная кремовая</w:t>
            </w:r>
          </w:p>
        </w:tc>
        <w:tc>
          <w:tcPr>
            <w:tcW w:w="1710" w:type="dxa"/>
            <w:tcBorders>
              <w:top w:val="nil"/>
            </w:tcBorders>
          </w:tcPr>
          <w:p w:rsidR="00000000" w:rsidRDefault="0019447F">
            <w:pPr>
              <w:spacing w:after="120"/>
              <w:jc w:val="center"/>
            </w:pPr>
            <w:r>
              <w:t>0,4</w:t>
            </w:r>
          </w:p>
        </w:tc>
      </w:tr>
    </w:tbl>
    <w:p w:rsidR="00000000" w:rsidRDefault="0019447F">
      <w:pPr>
        <w:spacing w:before="120" w:after="120"/>
        <w:jc w:val="right"/>
        <w:rPr>
          <w:b/>
        </w:rPr>
      </w:pPr>
      <w:r>
        <w:rPr>
          <w:b/>
        </w:rPr>
        <w:t>ПРИЛОЖЕНИЕ 8</w:t>
      </w:r>
    </w:p>
    <w:p w:rsidR="00000000" w:rsidRDefault="0019447F">
      <w:pPr>
        <w:pStyle w:val="1"/>
        <w:spacing w:before="0" w:after="0"/>
        <w:rPr>
          <w:kern w:val="0"/>
        </w:rPr>
      </w:pPr>
      <w:r>
        <w:rPr>
          <w:kern w:val="0"/>
        </w:rPr>
        <w:t xml:space="preserve">КОЭФФИЦИЕНТЫ ТЕПЛОПРОПУСКАНИЯ </w:t>
      </w:r>
    </w:p>
    <w:p w:rsidR="00000000" w:rsidRDefault="0019447F">
      <w:pPr>
        <w:spacing w:after="120"/>
        <w:jc w:val="center"/>
        <w:rPr>
          <w:b/>
        </w:rPr>
      </w:pPr>
      <w:r>
        <w:rPr>
          <w:b/>
        </w:rPr>
        <w:t>СОЛНЦЕЗАЩИТНЫХ УСТРОЙСТВ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3969"/>
        <w:gridCol w:w="1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gridSpan w:val="2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Солнцезащитные устройства</w:t>
            </w:r>
          </w:p>
        </w:tc>
        <w:tc>
          <w:tcPr>
            <w:tcW w:w="1993" w:type="dxa"/>
          </w:tcPr>
          <w:p w:rsidR="00000000" w:rsidRDefault="0019447F">
            <w:pPr>
              <w:jc w:val="center"/>
            </w:pPr>
            <w:r>
              <w:t>Коэффициент</w:t>
            </w:r>
          </w:p>
          <w:p w:rsidR="00000000" w:rsidRDefault="0019447F">
            <w:pPr>
              <w:jc w:val="center"/>
            </w:pPr>
            <w:r>
              <w:t>теплопропускания</w:t>
            </w:r>
          </w:p>
          <w:p w:rsidR="00000000" w:rsidRDefault="0019447F">
            <w:pPr>
              <w:jc w:val="center"/>
            </w:pPr>
            <w:r>
              <w:t>Солнцезащитных</w:t>
            </w:r>
          </w:p>
          <w:p w:rsidR="00000000" w:rsidRDefault="0019447F">
            <w:pPr>
              <w:jc w:val="center"/>
            </w:pPr>
            <w:r>
              <w:t xml:space="preserve">Устройств </w:t>
            </w:r>
            <w:r>
              <w:rPr>
                <w:sz w:val="28"/>
              </w:rPr>
              <w:sym w:font="Symbol" w:char="F062"/>
            </w:r>
            <w:r>
              <w:rPr>
                <w:sz w:val="28"/>
                <w:vertAlign w:val="subscript"/>
              </w:rPr>
              <w:t>сз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gridSpan w:val="2"/>
            <w:tcBorders>
              <w:bottom w:val="nil"/>
              <w:right w:val="nil"/>
            </w:tcBorders>
          </w:tcPr>
          <w:p w:rsidR="00000000" w:rsidRDefault="0019447F">
            <w:pPr>
              <w:jc w:val="center"/>
              <w:rPr>
                <w:i/>
              </w:rPr>
            </w:pPr>
            <w:r>
              <w:rPr>
                <w:i/>
              </w:rPr>
              <w:t>А. Наружные</w:t>
            </w:r>
          </w:p>
        </w:tc>
        <w:tc>
          <w:tcPr>
            <w:tcW w:w="1992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</w:t>
            </w:r>
            <w:r>
              <w:t>ора или маркиза из светлой ткани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Штора или маркиза из темной ткани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Ставни-жалюзи с деревянными пластинами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0,10/0,15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Шторы-жалюзи с металлическими пласт</w:t>
            </w:r>
            <w:r>
              <w:t>и</w:t>
            </w:r>
            <w:r>
              <w:t>нами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0,15/0,20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gridSpan w:val="2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  <w:rPr>
                <w:i/>
              </w:rPr>
            </w:pPr>
            <w:r>
              <w:rPr>
                <w:i/>
              </w:rPr>
              <w:t>Б. Межстекольные (непроветриваемые)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Шторы-жалюзи с металлическими пласт</w:t>
            </w:r>
            <w:r>
              <w:t>и</w:t>
            </w:r>
            <w:r>
              <w:t>нами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0,30/0,35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Шторы из светлой ткани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Штора из темной ткани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gridSpan w:val="2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center"/>
              <w:rPr>
                <w:i/>
              </w:rPr>
            </w:pPr>
            <w:r>
              <w:rPr>
                <w:i/>
              </w:rPr>
              <w:t>В. Внутренние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Шторы-жалюзи с металлическими пласт</w:t>
            </w:r>
            <w:r>
              <w:t>и</w:t>
            </w:r>
            <w:r>
              <w:t>нами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0,60/0,70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Штора из светлой ткани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Штора из темной ткани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3"/>
            <w:tcBorders>
              <w:top w:val="nil"/>
              <w:bottom w:val="nil"/>
            </w:tcBorders>
          </w:tcPr>
          <w:p w:rsidR="00000000" w:rsidRDefault="0019447F">
            <w:pPr>
              <w:spacing w:before="120"/>
              <w:ind w:firstLine="284"/>
              <w:jc w:val="both"/>
            </w:pPr>
            <w:r>
              <w:t>П р и м е ч а н и я:  1. Коэффи</w:t>
            </w:r>
            <w:r>
              <w:t>циенты теплопропускания даны др</w:t>
            </w:r>
            <w:r>
              <w:t>о</w:t>
            </w:r>
            <w:r>
              <w:t>бью: до черты - для солнцезащитных устройств с пластинами под углом 45</w:t>
            </w:r>
            <w:r>
              <w:rPr>
                <w:vertAlign w:val="superscript"/>
              </w:rPr>
              <w:t>о</w:t>
            </w:r>
            <w:r>
              <w:t>, после черты - под углом 90</w:t>
            </w:r>
            <w:r>
              <w:rPr>
                <w:vertAlign w:val="superscript"/>
              </w:rPr>
              <w:t>о</w:t>
            </w:r>
            <w:r>
              <w:t xml:space="preserve"> к плоскости проема.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  <w:gridSpan w:val="3"/>
            <w:tcBorders>
              <w:top w:val="nil"/>
            </w:tcBorders>
          </w:tcPr>
          <w:p w:rsidR="00000000" w:rsidRDefault="0019447F">
            <w:pPr>
              <w:spacing w:after="120"/>
              <w:ind w:firstLine="284"/>
              <w:jc w:val="both"/>
            </w:pPr>
            <w:r>
              <w:t>2. Коэффициенты теплопропускания межстекольных солнцезащи</w:t>
            </w:r>
            <w:r>
              <w:t>т</w:t>
            </w:r>
            <w:r>
              <w:t>ных устройств с проветриваемым межстекольным пространством след</w:t>
            </w:r>
            <w:r>
              <w:t>у</w:t>
            </w:r>
            <w:r>
              <w:t>ет принимать в 2 раза меньше.</w:t>
            </w:r>
          </w:p>
        </w:tc>
      </w:tr>
    </w:tbl>
    <w:p w:rsidR="00000000" w:rsidRDefault="0019447F">
      <w:pPr>
        <w:spacing w:before="120" w:after="120"/>
        <w:jc w:val="right"/>
        <w:rPr>
          <w:b/>
        </w:rPr>
      </w:pPr>
      <w:r>
        <w:rPr>
          <w:b/>
        </w:rPr>
        <w:t>ПРИЛОЖЕНИЕ 9*</w:t>
      </w:r>
    </w:p>
    <w:p w:rsidR="00000000" w:rsidRDefault="0019447F">
      <w:pPr>
        <w:spacing w:after="120"/>
        <w:jc w:val="center"/>
        <w:rPr>
          <w:b/>
        </w:rPr>
      </w:pPr>
      <w:r>
        <w:rPr>
          <w:b/>
        </w:rPr>
        <w:t>СОПРОТИВЛЕНИЕ ВОЗДУХОПРОНИЦАНИЮ МАТЕРИАЛОВ И КОНСТРУКЦИЙ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3402"/>
        <w:gridCol w:w="1134"/>
        <w:gridCol w:w="1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2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Материалы</w:t>
            </w:r>
          </w:p>
          <w:p w:rsidR="00000000" w:rsidRDefault="0019447F">
            <w:pPr>
              <w:jc w:val="center"/>
            </w:pPr>
            <w:r>
              <w:t>и конструкции</w:t>
            </w:r>
          </w:p>
        </w:tc>
        <w:tc>
          <w:tcPr>
            <w:tcW w:w="1134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Толщина</w:t>
            </w:r>
          </w:p>
          <w:p w:rsidR="00000000" w:rsidRDefault="0019447F">
            <w:pPr>
              <w:jc w:val="center"/>
            </w:pPr>
            <w:r>
              <w:t>слоя,</w:t>
            </w:r>
          </w:p>
          <w:p w:rsidR="00000000" w:rsidRDefault="0019447F">
            <w:pPr>
              <w:jc w:val="center"/>
            </w:pPr>
            <w:r>
              <w:t>мм</w:t>
            </w:r>
          </w:p>
        </w:tc>
        <w:tc>
          <w:tcPr>
            <w:tcW w:w="1426" w:type="dxa"/>
          </w:tcPr>
          <w:p w:rsidR="00000000" w:rsidRDefault="0019447F">
            <w:pPr>
              <w:jc w:val="center"/>
            </w:pPr>
            <w:r>
              <w:t>Сопроти-</w:t>
            </w:r>
          </w:p>
          <w:p w:rsidR="00000000" w:rsidRDefault="0019447F">
            <w:pPr>
              <w:jc w:val="center"/>
            </w:pPr>
            <w:r>
              <w:t>вление</w:t>
            </w:r>
          </w:p>
          <w:p w:rsidR="00000000" w:rsidRDefault="0019447F">
            <w:pPr>
              <w:jc w:val="center"/>
            </w:pPr>
            <w:r>
              <w:t>воздухо-</w:t>
            </w:r>
          </w:p>
          <w:p w:rsidR="00000000" w:rsidRDefault="0019447F">
            <w:pPr>
              <w:jc w:val="center"/>
            </w:pPr>
            <w:r>
              <w:t>проницанию</w:t>
            </w:r>
          </w:p>
          <w:p w:rsidR="00000000" w:rsidRDefault="0019447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и</w:t>
            </w:r>
            <w:r>
              <w:rPr>
                <w:sz w:val="28"/>
              </w:rPr>
              <w:t>,</w:t>
            </w:r>
          </w:p>
          <w:p w:rsidR="00000000" w:rsidRDefault="0019447F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Symbol" w:char="F0D7"/>
            </w:r>
            <w:r>
              <w:t xml:space="preserve"> ч </w:t>
            </w:r>
            <w:r>
              <w:sym w:font="Symbol" w:char="F0D7"/>
            </w:r>
            <w:r>
              <w:t xml:space="preserve"> Па/кг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1.</w:t>
            </w:r>
          </w:p>
        </w:tc>
        <w:tc>
          <w:tcPr>
            <w:tcW w:w="3402" w:type="dxa"/>
            <w:tcBorders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Бетон сплошной (без швов)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100</w:t>
            </w:r>
          </w:p>
        </w:tc>
        <w:tc>
          <w:tcPr>
            <w:tcW w:w="1426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19</w:t>
            </w:r>
            <w:r>
              <w:t xml:space="preserve"> 620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Газосиликат сплошной (без швов)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140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21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Известняк-ракушечник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500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6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Картон строительный (без швов)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1,3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64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Кирпичная кладка из сплошного кирпича на цементно-песчаном ра</w:t>
            </w:r>
            <w:r>
              <w:t>с</w:t>
            </w:r>
            <w:r>
              <w:t>творе толщиной в 1 кирпич и более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250</w:t>
            </w:r>
          </w:p>
          <w:p w:rsidR="00000000" w:rsidRDefault="0019447F">
            <w:pPr>
              <w:jc w:val="center"/>
            </w:pPr>
            <w:r>
              <w:t>и более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18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Кирпичная кладка из сплошного кирпича на цементно-песчаном ра</w:t>
            </w:r>
            <w:r>
              <w:t>с</w:t>
            </w:r>
            <w:r>
              <w:t>творе толщиной в полкирпича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120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Кирпичная кладка из сплошного кирпича на цементно-шлаковом ра</w:t>
            </w:r>
            <w:r>
              <w:t>с</w:t>
            </w:r>
            <w:r>
              <w:t>творе толщиной в 1 кирпич и более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250</w:t>
            </w:r>
          </w:p>
          <w:p w:rsidR="00000000" w:rsidRDefault="0019447F">
            <w:pPr>
              <w:jc w:val="center"/>
            </w:pPr>
            <w:r>
              <w:t>и более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9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Кирпичная кладка из сплошного кирпича на це</w:t>
            </w:r>
            <w:r>
              <w:t>ментно-шлаковом ра</w:t>
            </w:r>
            <w:r>
              <w:t>с</w:t>
            </w:r>
            <w:r>
              <w:t>творе толщиной в полкирпича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120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Кладка кирпича керамического пу</w:t>
            </w:r>
            <w:r>
              <w:t>с</w:t>
            </w:r>
            <w:r>
              <w:t>тотного на цементно-песчаном ра</w:t>
            </w:r>
            <w:r>
              <w:t>с</w:t>
            </w:r>
            <w:r>
              <w:t>творе толщиной в полкирпича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Кладка из легкобетонных камней на цементно-песчаном растворе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400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13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Кладка из легкобетонных камней на цементно-шлаковом растворе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400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Листы асбестоцементные с заделкой швов</w:t>
            </w:r>
          </w:p>
          <w:p w:rsidR="00000000" w:rsidRDefault="0019447F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Обои бумажные обычные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20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Обшивка из обрезных досок, соед</w:t>
            </w:r>
            <w:r>
              <w:t>и</w:t>
            </w:r>
            <w:r>
              <w:t>ненных в притык или в четверть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20-25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Обшивка из обрезных досок, соед</w:t>
            </w:r>
            <w:r>
              <w:t>и</w:t>
            </w:r>
            <w:r>
              <w:t>нен</w:t>
            </w:r>
            <w:r>
              <w:t>ных в шпунт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20-25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1,5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Обшивка из досок двойная с пр</w:t>
            </w:r>
            <w:r>
              <w:t>о</w:t>
            </w:r>
            <w:r>
              <w:t>кладкой между обшивками стро</w:t>
            </w:r>
            <w:r>
              <w:t>и</w:t>
            </w:r>
            <w:r>
              <w:t>тельной бумаги</w:t>
            </w:r>
          </w:p>
          <w:p w:rsidR="00000000" w:rsidRDefault="0019447F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50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Обшивка из фибролита или из др</w:t>
            </w:r>
            <w:r>
              <w:t>е</w:t>
            </w:r>
            <w:r>
              <w:t>весно-волокнистых бесцементных мягких плит с заделкой швов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15-70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2,5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Обшивка из фибролита или из др</w:t>
            </w:r>
            <w:r>
              <w:t>е</w:t>
            </w:r>
            <w:r>
              <w:t>вечно-волокнистых бесцементных мягких плит без заделки швов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15-70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0,5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Обшивка из жестких древесно-волокнистых листов с заделкой швов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3,3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Обшивка из гипсовой сухой штук</w:t>
            </w:r>
            <w:r>
              <w:t>а</w:t>
            </w:r>
            <w:r>
              <w:t>турки с заделкой швов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20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Пенобетон автоклавный (без швов)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100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1960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Пенобетон неавтоклавный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100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196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Пенополистирол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50-100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79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Пеностекло сплошное (без швов)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120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Воздухо-</w:t>
            </w:r>
          </w:p>
          <w:p w:rsidR="00000000" w:rsidRDefault="0019447F">
            <w:pPr>
              <w:jc w:val="center"/>
            </w:pPr>
            <w:r>
              <w:t>непрони-</w:t>
            </w:r>
          </w:p>
          <w:p w:rsidR="00000000" w:rsidRDefault="0019447F">
            <w:pPr>
              <w:jc w:val="center"/>
            </w:pPr>
            <w:r>
              <w:t>цаемые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Плиты минераловатные жесткие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50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Рубероид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1,5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Воздухо-</w:t>
            </w:r>
          </w:p>
          <w:p w:rsidR="00000000" w:rsidRDefault="0019447F">
            <w:pPr>
              <w:jc w:val="center"/>
            </w:pPr>
            <w:r>
              <w:t>непрони-</w:t>
            </w:r>
          </w:p>
          <w:p w:rsidR="00000000" w:rsidRDefault="0019447F">
            <w:pPr>
              <w:jc w:val="center"/>
            </w:pPr>
            <w:r>
              <w:t>цаемые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Толь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1,5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490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Фанера клееная (без швов)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3-4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2940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Шлакобетон сплошной (без швов)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100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14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30.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Штукатурка цементно-песчаным раствором по каменной или кирпи</w:t>
            </w:r>
            <w:r>
              <w:t>ч</w:t>
            </w:r>
            <w:r>
              <w:t>ной кладке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15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373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31.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Штукатурка известковая по каме</w:t>
            </w:r>
            <w:r>
              <w:t>н</w:t>
            </w:r>
            <w:r>
              <w:t>ной или кирпичной кладке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15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142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32.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Штукатурка известко</w:t>
            </w:r>
            <w:r>
              <w:t>во-гипсовая по дереву (по драни)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17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33.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Керамзитобетон плотностью 900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250-400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13-17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34.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То же, 1000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250-400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53-80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35.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То же, 1100-1300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250-450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390-590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36.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Шлакопемзобетон плотностью 1500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250-400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0,3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4"/>
            <w:tcBorders>
              <w:top w:val="nil"/>
            </w:tcBorders>
          </w:tcPr>
          <w:p w:rsidR="00000000" w:rsidRDefault="0019447F">
            <w:pPr>
              <w:spacing w:before="120"/>
              <w:ind w:firstLine="284"/>
              <w:jc w:val="both"/>
            </w:pPr>
            <w:r>
              <w:t>П р и м е ч а н и я: 1. Для кладок из кирпича и камней с расшивкой швов на наружной поверхности приведенное в настоящем приложении сопротивление воздухопроницанию следует увеличивать на 20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Symbol" w:char="F0D7"/>
            </w:r>
            <w:r>
              <w:t xml:space="preserve"> ч </w:t>
            </w:r>
            <w:r>
              <w:sym w:font="Symbol" w:char="F0D7"/>
            </w:r>
            <w:r>
              <w:t xml:space="preserve"> Па/кг.</w:t>
            </w:r>
          </w:p>
          <w:p w:rsidR="00000000" w:rsidRDefault="0019447F">
            <w:pPr>
              <w:ind w:firstLine="284"/>
              <w:jc w:val="both"/>
            </w:pPr>
            <w:r>
              <w:t>2. Сопротивление воздухопроницанию воздушных прослоек и слоев огражд</w:t>
            </w:r>
            <w:r>
              <w:t>ающих конструкций из сыпучих (шлака, керамзита, пемзы и т.п.), рыхлых и волокнистых (минеральной ваты, соломы, стружки и т.п.) м</w:t>
            </w:r>
            <w:r>
              <w:t>а</w:t>
            </w:r>
            <w:r>
              <w:t>териалов следует принимать равным нулю независимо от толщины слоя.</w:t>
            </w:r>
          </w:p>
          <w:p w:rsidR="00000000" w:rsidRDefault="0019447F">
            <w:pPr>
              <w:spacing w:after="120"/>
              <w:ind w:firstLine="284"/>
              <w:jc w:val="both"/>
            </w:pPr>
            <w:r>
              <w:t>3. Для материалов и конструкций, не указанных в настоящем прил</w:t>
            </w:r>
            <w:r>
              <w:t>о</w:t>
            </w:r>
            <w:r>
              <w:t>жении, сопротивление воздухопроницанию следует определять экспер</w:t>
            </w:r>
            <w:r>
              <w:t>и</w:t>
            </w:r>
            <w:r>
              <w:t>ментально.</w:t>
            </w:r>
          </w:p>
        </w:tc>
      </w:tr>
    </w:tbl>
    <w:p w:rsidR="00000000" w:rsidRDefault="0019447F">
      <w:pPr>
        <w:spacing w:before="120" w:after="120"/>
      </w:pPr>
      <w:r>
        <w:rPr>
          <w:b/>
        </w:rPr>
        <w:t xml:space="preserve">ПРИЛОЖЕНИЕ 10* </w:t>
      </w:r>
      <w:r>
        <w:t>исключено.</w:t>
      </w:r>
    </w:p>
    <w:p w:rsidR="00000000" w:rsidRDefault="0019447F">
      <w:pPr>
        <w:spacing w:before="120" w:after="120"/>
        <w:jc w:val="right"/>
        <w:rPr>
          <w:b/>
        </w:rPr>
      </w:pPr>
      <w:r>
        <w:rPr>
          <w:b/>
        </w:rPr>
        <w:t>ПРИЛОЖЕНИЕ 11*</w:t>
      </w:r>
    </w:p>
    <w:p w:rsidR="00000000" w:rsidRDefault="0019447F">
      <w:pPr>
        <w:jc w:val="center"/>
        <w:rPr>
          <w:b/>
        </w:rPr>
      </w:pPr>
      <w:r>
        <w:rPr>
          <w:b/>
        </w:rPr>
        <w:t xml:space="preserve">СОПРОТИВЛЕНИЕ ПАРОПРОНИЦАНИЮ ЛИСТОВЫХ </w:t>
      </w:r>
    </w:p>
    <w:p w:rsidR="00000000" w:rsidRDefault="0019447F">
      <w:pPr>
        <w:spacing w:after="120"/>
        <w:jc w:val="center"/>
        <w:rPr>
          <w:b/>
        </w:rPr>
      </w:pPr>
      <w:r>
        <w:rPr>
          <w:b/>
        </w:rPr>
        <w:t>МАТЕРИАЛОВ И ТОНКИХ СЛОЕВ ПАРОИЗОЛЯЦИИ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3763"/>
        <w:gridCol w:w="896"/>
        <w:gridCol w:w="12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97" w:type="dxa"/>
            <w:gridSpan w:val="2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Материал</w:t>
            </w:r>
          </w:p>
        </w:tc>
        <w:tc>
          <w:tcPr>
            <w:tcW w:w="896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Тол-</w:t>
            </w:r>
          </w:p>
          <w:p w:rsidR="00000000" w:rsidRDefault="0019447F">
            <w:pPr>
              <w:jc w:val="center"/>
            </w:pPr>
            <w:r>
              <w:t>щина</w:t>
            </w:r>
          </w:p>
          <w:p w:rsidR="00000000" w:rsidRDefault="0019447F">
            <w:pPr>
              <w:jc w:val="center"/>
            </w:pPr>
            <w:r>
              <w:t>слоя,</w:t>
            </w:r>
          </w:p>
          <w:p w:rsidR="00000000" w:rsidRDefault="0019447F">
            <w:pPr>
              <w:jc w:val="center"/>
            </w:pPr>
            <w:r>
              <w:t>мм</w:t>
            </w:r>
          </w:p>
        </w:tc>
        <w:tc>
          <w:tcPr>
            <w:tcW w:w="1299" w:type="dxa"/>
          </w:tcPr>
          <w:p w:rsidR="00000000" w:rsidRDefault="0019447F">
            <w:pPr>
              <w:jc w:val="center"/>
            </w:pPr>
            <w:r>
              <w:t>Сопро-</w:t>
            </w:r>
          </w:p>
          <w:p w:rsidR="00000000" w:rsidRDefault="0019447F">
            <w:pPr>
              <w:jc w:val="center"/>
            </w:pPr>
            <w:r>
              <w:t>тивление</w:t>
            </w:r>
          </w:p>
          <w:p w:rsidR="00000000" w:rsidRDefault="0019447F">
            <w:pPr>
              <w:jc w:val="center"/>
            </w:pPr>
            <w:r>
              <w:t>паропро-</w:t>
            </w:r>
          </w:p>
          <w:p w:rsidR="00000000" w:rsidRDefault="0019447F">
            <w:pPr>
              <w:jc w:val="center"/>
            </w:pPr>
            <w:r>
              <w:t>н</w:t>
            </w:r>
            <w:r>
              <w:t>ицанию</w:t>
            </w:r>
          </w:p>
          <w:p w:rsidR="00000000" w:rsidRDefault="0019447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п</w:t>
            </w:r>
            <w:r>
              <w:rPr>
                <w:sz w:val="28"/>
              </w:rPr>
              <w:t>,</w:t>
            </w:r>
          </w:p>
          <w:p w:rsidR="00000000" w:rsidRDefault="0019447F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sym w:font="Symbol" w:char="F0D7"/>
            </w:r>
            <w:r>
              <w:t>ч</w:t>
            </w:r>
            <w:r>
              <w:sym w:font="Symbol" w:char="F0D7"/>
            </w:r>
            <w:r>
              <w:t>Па/мг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1.</w:t>
            </w:r>
          </w:p>
        </w:tc>
        <w:tc>
          <w:tcPr>
            <w:tcW w:w="3762" w:type="dxa"/>
            <w:tcBorders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Картон обыкновенный</w:t>
            </w:r>
          </w:p>
          <w:p w:rsidR="00000000" w:rsidRDefault="0019447F">
            <w:pPr>
              <w:jc w:val="both"/>
            </w:pPr>
          </w:p>
        </w:tc>
        <w:tc>
          <w:tcPr>
            <w:tcW w:w="896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1,3</w:t>
            </w:r>
          </w:p>
        </w:tc>
        <w:tc>
          <w:tcPr>
            <w:tcW w:w="1299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2.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Листы асбоцементные</w:t>
            </w:r>
          </w:p>
          <w:p w:rsidR="00000000" w:rsidRDefault="0019447F">
            <w:pPr>
              <w:jc w:val="bot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6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3.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Листы гипсовые обшивочные (сухая штукатурка)</w:t>
            </w:r>
          </w:p>
          <w:p w:rsidR="00000000" w:rsidRDefault="0019447F">
            <w:pPr>
              <w:jc w:val="bot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4.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Листы древесно-волокнистые жесткие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0,11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5.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Листы древесно-волокнистые мягкие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12,5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0,05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6.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Окраска горячим битумом за один раз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0,3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7.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Окраска горячим битумом за два раза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4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0,48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8.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Окраска масляная за два раза с предв</w:t>
            </w:r>
            <w:r>
              <w:t>а</w:t>
            </w:r>
            <w:r>
              <w:t>рительной шпатлевкой и грунтовкой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0,64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9.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Окраска эмалевой краской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0,48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10.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Покрытие изольной мастикой за один раз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0,60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11.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Покрытие битумно-кукерсольной маст</w:t>
            </w:r>
            <w:r>
              <w:t>и</w:t>
            </w:r>
            <w:r>
              <w:t>кой за один раз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0,64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12.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Покрытие битумно-кукерсольной маст</w:t>
            </w:r>
            <w:r>
              <w:t>и</w:t>
            </w:r>
            <w:r>
              <w:t>кой за два раза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1,1</w:t>
            </w:r>
          </w:p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13.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Пергамин кровельный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0,33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14.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Полиэтиленовая пленка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0,16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7,3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15.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Рубероид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1,1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000000" w:rsidRDefault="0019447F">
            <w:pPr>
              <w:jc w:val="right"/>
            </w:pPr>
            <w:r>
              <w:t>16.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000000" w:rsidRDefault="0019447F">
            <w:pPr>
              <w:jc w:val="both"/>
            </w:pPr>
            <w:r>
              <w:t>Толь кровельный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1,9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0,4</w:t>
            </w:r>
          </w:p>
          <w:p w:rsidR="00000000" w:rsidRDefault="001944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19447F">
            <w:pPr>
              <w:jc w:val="right"/>
            </w:pPr>
            <w:r>
              <w:t>17.</w:t>
            </w:r>
          </w:p>
        </w:tc>
        <w:tc>
          <w:tcPr>
            <w:tcW w:w="3762" w:type="dxa"/>
            <w:tcBorders>
              <w:top w:val="nil"/>
              <w:left w:val="nil"/>
            </w:tcBorders>
          </w:tcPr>
          <w:p w:rsidR="00000000" w:rsidRDefault="0019447F">
            <w:pPr>
              <w:jc w:val="both"/>
            </w:pPr>
            <w:r>
              <w:t>Фанера клееная трехслойная</w:t>
            </w:r>
          </w:p>
        </w:tc>
        <w:tc>
          <w:tcPr>
            <w:tcW w:w="896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3</w:t>
            </w:r>
          </w:p>
        </w:tc>
        <w:tc>
          <w:tcPr>
            <w:tcW w:w="1299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0,15</w:t>
            </w:r>
          </w:p>
          <w:p w:rsidR="00000000" w:rsidRDefault="0019447F">
            <w:pPr>
              <w:jc w:val="center"/>
            </w:pPr>
          </w:p>
        </w:tc>
      </w:tr>
    </w:tbl>
    <w:p w:rsidR="00000000" w:rsidRDefault="0019447F">
      <w:pPr>
        <w:spacing w:before="120"/>
        <w:jc w:val="both"/>
        <w:rPr>
          <w:b/>
        </w:rPr>
      </w:pPr>
      <w:r>
        <w:rPr>
          <w:b/>
        </w:rPr>
        <w:t>ПРИЛОЖЕНИЕ 12*. Исключено.</w:t>
      </w:r>
    </w:p>
    <w:p w:rsidR="00000000" w:rsidRDefault="0019447F">
      <w:pPr>
        <w:spacing w:before="120"/>
        <w:jc w:val="right"/>
        <w:rPr>
          <w:b/>
        </w:rPr>
      </w:pPr>
      <w:r>
        <w:rPr>
          <w:b/>
        </w:rPr>
        <w:t xml:space="preserve">ПРИЛОЖЕНИЕ 13* </w:t>
      </w:r>
    </w:p>
    <w:p w:rsidR="00000000" w:rsidRDefault="0019447F">
      <w:pPr>
        <w:spacing w:after="120"/>
        <w:jc w:val="right"/>
        <w:rPr>
          <w:b/>
          <w:i/>
        </w:rPr>
      </w:pPr>
      <w:r>
        <w:rPr>
          <w:b/>
          <w:i/>
        </w:rPr>
        <w:t>Справочное</w:t>
      </w:r>
    </w:p>
    <w:p w:rsidR="00000000" w:rsidRDefault="0019447F">
      <w:pPr>
        <w:spacing w:after="120"/>
        <w:jc w:val="center"/>
        <w:rPr>
          <w:b/>
        </w:rPr>
      </w:pPr>
      <w:r>
        <w:rPr>
          <w:b/>
        </w:rPr>
        <w:t xml:space="preserve">КОЭФФИЦИЕНТ ТЕПЛОТЕХНИЧЕСКОЙ ОДНОРОДНОСТИ </w:t>
      </w:r>
      <w:r>
        <w:rPr>
          <w:b/>
          <w:lang w:val="en-US"/>
        </w:rPr>
        <w:t>r</w:t>
      </w:r>
      <w:r>
        <w:rPr>
          <w:b/>
        </w:rPr>
        <w:t xml:space="preserve"> ПАНЕЛЬНЫХ СТЕН</w:t>
      </w:r>
    </w:p>
    <w:p w:rsidR="00000000" w:rsidRDefault="0019447F">
      <w:pPr>
        <w:ind w:firstLine="284"/>
        <w:jc w:val="both"/>
        <w:rPr>
          <w:lang w:val="en-US"/>
        </w:rPr>
      </w:pPr>
      <w:r>
        <w:t>1. Коэффициент</w:t>
      </w:r>
      <w:r>
        <w:rPr>
          <w:lang w:val="en-US"/>
        </w:rPr>
        <w:t xml:space="preserve"> r</w:t>
      </w:r>
      <w:r>
        <w:t xml:space="preserve"> для участков трехслойных бетонных конструкций с ребрами и теплоизоляц</w:t>
      </w:r>
      <w:r>
        <w:t>и</w:t>
      </w:r>
      <w:r>
        <w:t>онными вкладышам</w:t>
      </w:r>
      <w:r>
        <w:t>и следует вычислять по формуле</w:t>
      </w:r>
    </w:p>
    <w:p w:rsidR="00000000" w:rsidRDefault="0019447F">
      <w:pPr>
        <w:spacing w:before="120" w:after="120"/>
        <w:ind w:firstLine="284"/>
        <w:jc w:val="right"/>
        <w:rPr>
          <w:lang w:val="en-US"/>
        </w:rPr>
      </w:pPr>
      <w:r>
        <w:rPr>
          <w:lang w:val="en-US"/>
        </w:rPr>
        <w:t>r = 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>,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(1)</w:t>
      </w:r>
    </w:p>
    <w:p w:rsidR="00000000" w:rsidRDefault="0019447F">
      <w:pPr>
        <w:ind w:firstLine="284"/>
        <w:jc w:val="both"/>
        <w:rPr>
          <w:lang w:val="en-US"/>
        </w:rPr>
      </w:pPr>
      <w:r>
        <w:t xml:space="preserve">где 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t xml:space="preserve"> - коэффициент, учитывающий относительную площадь ребер в конструкции, следует пр</w:t>
      </w:r>
      <w:r>
        <w:t>и</w:t>
      </w:r>
      <w:r>
        <w:t xml:space="preserve">нимать по табл. 1 прил. 13*; </w:t>
      </w:r>
    </w:p>
    <w:p w:rsidR="00000000" w:rsidRDefault="0019447F">
      <w:pPr>
        <w:ind w:firstLine="284"/>
        <w:jc w:val="both"/>
      </w:pPr>
      <w:r>
        <w:t>r</w:t>
      </w:r>
      <w:r>
        <w:rPr>
          <w:vertAlign w:val="subscript"/>
          <w:lang w:val="en-US"/>
        </w:rPr>
        <w:t>2</w:t>
      </w:r>
      <w:r>
        <w:t xml:space="preserve"> - коэффициент, учитывающий плотность материала ребер конструкции, — по табл. 2 прил. 13*.</w:t>
      </w:r>
    </w:p>
    <w:p w:rsidR="00000000" w:rsidRDefault="0019447F">
      <w:pPr>
        <w:spacing w:before="120" w:after="120"/>
        <w:jc w:val="right"/>
        <w:rPr>
          <w:lang w:val="en-US"/>
        </w:rPr>
      </w:pPr>
      <w: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4"/>
        <w:gridCol w:w="1624"/>
        <w:gridCol w:w="1624"/>
        <w:gridCol w:w="1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о</w:t>
            </w:r>
            <w:r>
              <w:rPr>
                <w:vertAlign w:val="superscript"/>
              </w:rPr>
              <w:t>усл</w:t>
            </w:r>
            <w:r>
              <w:t>,</w:t>
            </w:r>
          </w:p>
        </w:tc>
        <w:tc>
          <w:tcPr>
            <w:tcW w:w="4872" w:type="dxa"/>
            <w:gridSpan w:val="3"/>
          </w:tcPr>
          <w:p w:rsidR="00000000" w:rsidRDefault="0019447F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/F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Symbol" w:char="F0D7"/>
            </w:r>
            <w:r>
              <w:t xml:space="preserve"> </w:t>
            </w:r>
            <w:r>
              <w:sym w:font="Symbol" w:char="F0B0"/>
            </w:r>
            <w:r>
              <w:t>С/Вт</w:t>
            </w:r>
          </w:p>
        </w:tc>
        <w:tc>
          <w:tcPr>
            <w:tcW w:w="1624" w:type="dxa"/>
          </w:tcPr>
          <w:p w:rsidR="00000000" w:rsidRDefault="0019447F">
            <w:pPr>
              <w:jc w:val="center"/>
            </w:pPr>
            <w:r>
              <w:t>0,25</w:t>
            </w:r>
          </w:p>
        </w:tc>
        <w:tc>
          <w:tcPr>
            <w:tcW w:w="1624" w:type="dxa"/>
          </w:tcPr>
          <w:p w:rsidR="00000000" w:rsidRDefault="0019447F">
            <w:pPr>
              <w:jc w:val="center"/>
            </w:pPr>
            <w:r>
              <w:t>0,15</w:t>
            </w:r>
          </w:p>
        </w:tc>
        <w:tc>
          <w:tcPr>
            <w:tcW w:w="1624" w:type="dxa"/>
          </w:tcPr>
          <w:p w:rsidR="00000000" w:rsidRDefault="0019447F">
            <w:pPr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3,0</w:t>
            </w:r>
          </w:p>
        </w:tc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0,5</w:t>
            </w:r>
          </w:p>
        </w:tc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0,56</w:t>
            </w:r>
          </w:p>
        </w:tc>
        <w:tc>
          <w:tcPr>
            <w:tcW w:w="1624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2,1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0,67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0,73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1,7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0,76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0,80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1,4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0,83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0,85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4"/>
            <w:tcBorders>
              <w:top w:val="nil"/>
            </w:tcBorders>
          </w:tcPr>
          <w:p w:rsidR="00000000" w:rsidRDefault="0019447F">
            <w:pPr>
              <w:spacing w:before="120"/>
              <w:ind w:firstLine="284"/>
              <w:jc w:val="both"/>
            </w:pPr>
            <w:r>
              <w:rPr>
                <w:i/>
              </w:rPr>
              <w:t>Обозначения, принятые в табл. 1:</w:t>
            </w:r>
          </w:p>
          <w:p w:rsidR="00000000" w:rsidRDefault="0019447F">
            <w:pPr>
              <w:jc w:val="both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1</w:t>
            </w:r>
            <w:r>
              <w:t xml:space="preserve"> - площадь ребер в конструкции,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000000" w:rsidRDefault="0019447F">
            <w:pPr>
              <w:spacing w:after="120"/>
              <w:ind w:left="397" w:hanging="397"/>
              <w:jc w:val="both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2</w:t>
            </w:r>
            <w:r>
              <w:t xml:space="preserve"> - площадь конструкции (без учета площад</w:t>
            </w:r>
            <w:r>
              <w:t>и оконных и дверных пр</w:t>
            </w:r>
            <w:r>
              <w:t>о</w:t>
            </w:r>
            <w:r>
              <w:t>емов),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</w:tbl>
    <w:p w:rsidR="00000000" w:rsidRDefault="0019447F">
      <w:pPr>
        <w:spacing w:before="120" w:after="120"/>
        <w:jc w:val="right"/>
      </w:pPr>
      <w:r>
        <w:t>Таблица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56"/>
        <w:gridCol w:w="928"/>
        <w:gridCol w:w="928"/>
        <w:gridCol w:w="928"/>
        <w:gridCol w:w="928"/>
        <w:gridCol w:w="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Плотность</w:t>
            </w:r>
          </w:p>
          <w:p w:rsidR="00000000" w:rsidRDefault="0019447F">
            <w:pPr>
              <w:jc w:val="center"/>
            </w:pPr>
            <w:r>
              <w:t>материала</w:t>
            </w:r>
          </w:p>
          <w:p w:rsidR="00000000" w:rsidRDefault="0019447F">
            <w:pPr>
              <w:jc w:val="center"/>
            </w:pPr>
            <w:r>
              <w:sym w:font="Symbol" w:char="F067"/>
            </w:r>
            <w:r>
              <w:t>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28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1000</w:t>
            </w:r>
          </w:p>
        </w:tc>
        <w:tc>
          <w:tcPr>
            <w:tcW w:w="928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1200</w:t>
            </w:r>
          </w:p>
        </w:tc>
        <w:tc>
          <w:tcPr>
            <w:tcW w:w="928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1400</w:t>
            </w:r>
          </w:p>
        </w:tc>
        <w:tc>
          <w:tcPr>
            <w:tcW w:w="928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1600</w:t>
            </w:r>
          </w:p>
        </w:tc>
        <w:tc>
          <w:tcPr>
            <w:tcW w:w="928" w:type="dxa"/>
            <w:tcBorders>
              <w:bottom w:val="nil"/>
            </w:tcBorders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928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1,0</w:t>
            </w:r>
          </w:p>
        </w:tc>
        <w:tc>
          <w:tcPr>
            <w:tcW w:w="928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1,0</w:t>
            </w:r>
          </w:p>
        </w:tc>
        <w:tc>
          <w:tcPr>
            <w:tcW w:w="928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0,9</w:t>
            </w:r>
          </w:p>
        </w:tc>
        <w:tc>
          <w:tcPr>
            <w:tcW w:w="928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0,8</w:t>
            </w:r>
          </w:p>
        </w:tc>
        <w:tc>
          <w:tcPr>
            <w:tcW w:w="928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6"/>
            <w:tcBorders>
              <w:top w:val="nil"/>
            </w:tcBorders>
          </w:tcPr>
          <w:p w:rsidR="00000000" w:rsidRDefault="0019447F">
            <w:pPr>
              <w:spacing w:before="120" w:after="120"/>
              <w:ind w:firstLine="284"/>
              <w:jc w:val="both"/>
            </w:pPr>
            <w:r>
              <w:t xml:space="preserve">П р и м е ч а н и е. Для трехслойных конструкций толщиной менее 0,3 м коэффициент </w:t>
            </w:r>
            <w:r>
              <w:rPr>
                <w:lang w:val="en-US"/>
              </w:rPr>
              <w:t xml:space="preserve">r </w:t>
            </w:r>
            <w:r>
              <w:t>следует умножать на 0,9.</w:t>
            </w:r>
          </w:p>
        </w:tc>
      </w:tr>
    </w:tbl>
    <w:p w:rsidR="00000000" w:rsidRDefault="0019447F">
      <w:pPr>
        <w:spacing w:before="120"/>
        <w:ind w:firstLine="284"/>
        <w:jc w:val="both"/>
      </w:pPr>
      <w:r>
        <w:t xml:space="preserve">2. Коэффициент </w:t>
      </w:r>
      <w:r>
        <w:rPr>
          <w:lang w:val="en-US"/>
        </w:rPr>
        <w:t>r</w:t>
      </w:r>
      <w:r>
        <w:t xml:space="preserve"> для участков ограждающих конструкций из панелей с гибкими металлическ</w:t>
      </w:r>
      <w:r>
        <w:t>и</w:t>
      </w:r>
      <w:r>
        <w:t>ми связями в сочетании с утеплителем из минеральных волокон или вспененных пластмасс допуск</w:t>
      </w:r>
      <w:r>
        <w:t>а</w:t>
      </w:r>
      <w:r>
        <w:t>ется прин</w:t>
      </w:r>
      <w:r>
        <w:t>и</w:t>
      </w:r>
      <w:r>
        <w:t>мать по табл. 3 прил. 13*</w:t>
      </w:r>
      <w:r>
        <w:rPr>
          <w:lang w:val="en-US"/>
        </w:rPr>
        <w:t xml:space="preserve"> </w:t>
      </w:r>
      <w:r>
        <w:t>с уточнением по фактическим значениям.</w:t>
      </w:r>
    </w:p>
    <w:p w:rsidR="00000000" w:rsidRDefault="0019447F">
      <w:pPr>
        <w:spacing w:before="120" w:after="120"/>
        <w:jc w:val="right"/>
        <w:rPr>
          <w:b/>
          <w:lang w:val="en-US"/>
        </w:rPr>
      </w:pPr>
      <w:r>
        <w:t>Таблица</w:t>
      </w:r>
      <w:r>
        <w:rPr>
          <w:b/>
        </w:rPr>
        <w:t xml:space="preserve">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708"/>
        <w:gridCol w:w="585"/>
        <w:gridCol w:w="586"/>
        <w:gridCol w:w="585"/>
        <w:gridCol w:w="586"/>
        <w:gridCol w:w="585"/>
        <w:gridCol w:w="586"/>
        <w:gridCol w:w="585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</w:tcPr>
          <w:p w:rsidR="00000000" w:rsidRDefault="0019447F">
            <w:pPr>
              <w:jc w:val="center"/>
            </w:pPr>
            <w:r>
              <w:t>Конструкт</w:t>
            </w:r>
            <w:r>
              <w:t>ивные</w:t>
            </w:r>
          </w:p>
          <w:p w:rsidR="00000000" w:rsidRDefault="0019447F">
            <w:pPr>
              <w:jc w:val="center"/>
            </w:pPr>
            <w:r>
              <w:t>слои</w:t>
            </w:r>
          </w:p>
        </w:tc>
        <w:tc>
          <w:tcPr>
            <w:tcW w:w="4681" w:type="dxa"/>
            <w:gridSpan w:val="8"/>
          </w:tcPr>
          <w:p w:rsidR="00000000" w:rsidRDefault="0019447F">
            <w:pPr>
              <w:jc w:val="center"/>
            </w:pPr>
            <w:r>
              <w:t xml:space="preserve">Коэффициент </w:t>
            </w:r>
            <w:r>
              <w:rPr>
                <w:lang w:val="en-US"/>
              </w:rPr>
              <w:t xml:space="preserve">r </w:t>
            </w:r>
            <w:r>
              <w:t>при расстоянии между гибкими</w:t>
            </w:r>
          </w:p>
          <w:p w:rsidR="00000000" w:rsidRDefault="0019447F">
            <w:pPr>
              <w:jc w:val="center"/>
            </w:pPr>
            <w:r>
              <w:t>связями а,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</w:tcPr>
          <w:p w:rsidR="00000000" w:rsidRDefault="0019447F">
            <w:pPr>
              <w:jc w:val="center"/>
            </w:pPr>
          </w:p>
        </w:tc>
        <w:tc>
          <w:tcPr>
            <w:tcW w:w="1171" w:type="dxa"/>
            <w:gridSpan w:val="2"/>
          </w:tcPr>
          <w:p w:rsidR="00000000" w:rsidRDefault="0019447F">
            <w:pPr>
              <w:jc w:val="center"/>
            </w:pPr>
            <w:r>
              <w:t>0,6</w:t>
            </w:r>
          </w:p>
        </w:tc>
        <w:tc>
          <w:tcPr>
            <w:tcW w:w="1171" w:type="dxa"/>
            <w:gridSpan w:val="2"/>
          </w:tcPr>
          <w:p w:rsidR="00000000" w:rsidRDefault="0019447F">
            <w:pPr>
              <w:jc w:val="center"/>
            </w:pPr>
            <w:r>
              <w:t>0,8</w:t>
            </w:r>
          </w:p>
        </w:tc>
        <w:tc>
          <w:tcPr>
            <w:tcW w:w="1171" w:type="dxa"/>
            <w:gridSpan w:val="2"/>
          </w:tcPr>
          <w:p w:rsidR="00000000" w:rsidRDefault="0019447F">
            <w:pPr>
              <w:jc w:val="center"/>
            </w:pPr>
            <w:r>
              <w:t>1,0</w:t>
            </w:r>
          </w:p>
        </w:tc>
        <w:tc>
          <w:tcPr>
            <w:tcW w:w="1171" w:type="dxa"/>
            <w:gridSpan w:val="2"/>
          </w:tcPr>
          <w:p w:rsidR="00000000" w:rsidRDefault="0019447F">
            <w:pPr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19447F">
            <w:pPr>
              <w:jc w:val="center"/>
            </w:pPr>
          </w:p>
        </w:tc>
        <w:tc>
          <w:tcPr>
            <w:tcW w:w="708" w:type="dxa"/>
          </w:tcPr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плот-</w:t>
            </w:r>
          </w:p>
          <w:p w:rsidR="00000000" w:rsidRDefault="0019447F">
            <w:pPr>
              <w:jc w:val="center"/>
            </w:pPr>
            <w:r>
              <w:rPr>
                <w:sz w:val="16"/>
              </w:rPr>
              <w:t>ность</w:t>
            </w:r>
          </w:p>
        </w:tc>
        <w:tc>
          <w:tcPr>
            <w:tcW w:w="4681" w:type="dxa"/>
            <w:gridSpan w:val="8"/>
          </w:tcPr>
          <w:p w:rsidR="00000000" w:rsidRDefault="0019447F">
            <w:pPr>
              <w:jc w:val="center"/>
            </w:pPr>
            <w:r>
              <w:t xml:space="preserve">Диаметр стержня гибкой связи </w:t>
            </w:r>
            <w:r>
              <w:rPr>
                <w:lang w:val="en-US"/>
              </w:rPr>
              <w:t>d</w:t>
            </w:r>
            <w: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19447F">
            <w:pPr>
              <w:jc w:val="center"/>
            </w:pPr>
            <w:r>
              <w:t>материал</w:t>
            </w:r>
          </w:p>
        </w:tc>
        <w:tc>
          <w:tcPr>
            <w:tcW w:w="708" w:type="dxa"/>
          </w:tcPr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мате-</w:t>
            </w:r>
          </w:p>
          <w:p w:rsidR="00000000" w:rsidRDefault="00194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риала</w:t>
            </w:r>
          </w:p>
          <w:p w:rsidR="00000000" w:rsidRDefault="0019447F">
            <w:pPr>
              <w:jc w:val="center"/>
            </w:pPr>
            <w:r>
              <w:sym w:font="Symbol" w:char="F067"/>
            </w:r>
            <w:r>
              <w:rPr>
                <w:sz w:val="16"/>
              </w:rPr>
              <w:t>, кг/м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585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8</w:t>
            </w:r>
          </w:p>
        </w:tc>
        <w:tc>
          <w:tcPr>
            <w:tcW w:w="585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12</w:t>
            </w:r>
          </w:p>
        </w:tc>
        <w:tc>
          <w:tcPr>
            <w:tcW w:w="585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8</w:t>
            </w:r>
          </w:p>
        </w:tc>
        <w:tc>
          <w:tcPr>
            <w:tcW w:w="585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12</w:t>
            </w:r>
          </w:p>
        </w:tc>
        <w:tc>
          <w:tcPr>
            <w:tcW w:w="585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8</w:t>
            </w:r>
          </w:p>
        </w:tc>
        <w:tc>
          <w:tcPr>
            <w:tcW w:w="585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12</w:t>
            </w:r>
          </w:p>
        </w:tc>
        <w:tc>
          <w:tcPr>
            <w:tcW w:w="585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8</w:t>
            </w:r>
          </w:p>
        </w:tc>
        <w:tc>
          <w:tcPr>
            <w:tcW w:w="585" w:type="dxa"/>
          </w:tcPr>
          <w:p w:rsidR="00000000" w:rsidRDefault="0019447F">
            <w:pPr>
              <w:jc w:val="center"/>
            </w:pPr>
          </w:p>
          <w:p w:rsidR="00000000" w:rsidRDefault="0019447F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nil"/>
            </w:tcBorders>
          </w:tcPr>
          <w:p w:rsidR="00000000" w:rsidRDefault="0019447F">
            <w:r>
              <w:t>Керамзи-</w:t>
            </w:r>
          </w:p>
        </w:tc>
        <w:tc>
          <w:tcPr>
            <w:tcW w:w="708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1000</w:t>
            </w:r>
          </w:p>
        </w:tc>
        <w:tc>
          <w:tcPr>
            <w:tcW w:w="585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0,95</w:t>
            </w:r>
          </w:p>
        </w:tc>
        <w:tc>
          <w:tcPr>
            <w:tcW w:w="585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0,91</w:t>
            </w:r>
          </w:p>
        </w:tc>
        <w:tc>
          <w:tcPr>
            <w:tcW w:w="585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0,96</w:t>
            </w:r>
          </w:p>
        </w:tc>
        <w:tc>
          <w:tcPr>
            <w:tcW w:w="585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0,94</w:t>
            </w:r>
          </w:p>
        </w:tc>
        <w:tc>
          <w:tcPr>
            <w:tcW w:w="585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0,97</w:t>
            </w:r>
          </w:p>
        </w:tc>
        <w:tc>
          <w:tcPr>
            <w:tcW w:w="585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0,96</w:t>
            </w:r>
          </w:p>
        </w:tc>
        <w:tc>
          <w:tcPr>
            <w:tcW w:w="585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0,98</w:t>
            </w:r>
          </w:p>
        </w:tc>
        <w:tc>
          <w:tcPr>
            <w:tcW w:w="585" w:type="dxa"/>
            <w:tcBorders>
              <w:bottom w:val="nil"/>
            </w:tcBorders>
          </w:tcPr>
          <w:p w:rsidR="00000000" w:rsidRDefault="0019447F">
            <w:pPr>
              <w:jc w:val="center"/>
            </w:pPr>
            <w:r>
              <w:t>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19447F">
            <w:r>
              <w:t>тобетон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1200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0,93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0,89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0,95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0,92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0,96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0,94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0,97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19447F"/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1400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0,91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0,87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0,94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0,90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0,95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0,92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0,96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000000" w:rsidRDefault="0019447F">
            <w:pPr>
              <w:jc w:val="center"/>
            </w:pPr>
            <w:r>
              <w:t>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</w:tcBorders>
          </w:tcPr>
          <w:p w:rsidR="00000000" w:rsidRDefault="0019447F"/>
        </w:tc>
        <w:tc>
          <w:tcPr>
            <w:tcW w:w="708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1600</w:t>
            </w:r>
          </w:p>
        </w:tc>
        <w:tc>
          <w:tcPr>
            <w:tcW w:w="585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0,89</w:t>
            </w:r>
          </w:p>
        </w:tc>
        <w:tc>
          <w:tcPr>
            <w:tcW w:w="585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0,84</w:t>
            </w:r>
          </w:p>
        </w:tc>
        <w:tc>
          <w:tcPr>
            <w:tcW w:w="585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0,93</w:t>
            </w:r>
          </w:p>
        </w:tc>
        <w:tc>
          <w:tcPr>
            <w:tcW w:w="585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0,88</w:t>
            </w:r>
          </w:p>
        </w:tc>
        <w:tc>
          <w:tcPr>
            <w:tcW w:w="585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0,94</w:t>
            </w:r>
          </w:p>
        </w:tc>
        <w:tc>
          <w:tcPr>
            <w:tcW w:w="585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0,91</w:t>
            </w:r>
          </w:p>
        </w:tc>
        <w:tc>
          <w:tcPr>
            <w:tcW w:w="585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0,95</w:t>
            </w:r>
          </w:p>
        </w:tc>
        <w:tc>
          <w:tcPr>
            <w:tcW w:w="585" w:type="dxa"/>
            <w:tcBorders>
              <w:top w:val="nil"/>
            </w:tcBorders>
          </w:tcPr>
          <w:p w:rsidR="00000000" w:rsidRDefault="0019447F">
            <w:pPr>
              <w:jc w:val="center"/>
            </w:pPr>
            <w: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00000" w:rsidRDefault="0019447F">
            <w:r>
              <w:t>Тяжелый</w:t>
            </w:r>
          </w:p>
          <w:p w:rsidR="00000000" w:rsidRDefault="0019447F">
            <w:r>
              <w:t>бетон</w:t>
            </w:r>
          </w:p>
        </w:tc>
        <w:tc>
          <w:tcPr>
            <w:tcW w:w="708" w:type="dxa"/>
          </w:tcPr>
          <w:p w:rsidR="00000000" w:rsidRDefault="0019447F">
            <w:pPr>
              <w:spacing w:before="120"/>
              <w:jc w:val="center"/>
            </w:pPr>
            <w:r>
              <w:t>2400</w:t>
            </w:r>
          </w:p>
        </w:tc>
        <w:tc>
          <w:tcPr>
            <w:tcW w:w="585" w:type="dxa"/>
          </w:tcPr>
          <w:p w:rsidR="00000000" w:rsidRDefault="0019447F">
            <w:pPr>
              <w:spacing w:before="120"/>
              <w:jc w:val="center"/>
            </w:pPr>
            <w:r>
              <w:t>0,74</w:t>
            </w:r>
          </w:p>
        </w:tc>
        <w:tc>
          <w:tcPr>
            <w:tcW w:w="585" w:type="dxa"/>
          </w:tcPr>
          <w:p w:rsidR="00000000" w:rsidRDefault="0019447F">
            <w:pPr>
              <w:spacing w:before="120"/>
              <w:jc w:val="center"/>
            </w:pPr>
            <w:r>
              <w:t>0,69</w:t>
            </w:r>
          </w:p>
        </w:tc>
        <w:tc>
          <w:tcPr>
            <w:tcW w:w="585" w:type="dxa"/>
          </w:tcPr>
          <w:p w:rsidR="00000000" w:rsidRDefault="0019447F">
            <w:pPr>
              <w:spacing w:before="120"/>
              <w:jc w:val="center"/>
            </w:pPr>
            <w:r>
              <w:t>0,80</w:t>
            </w:r>
          </w:p>
        </w:tc>
        <w:tc>
          <w:tcPr>
            <w:tcW w:w="585" w:type="dxa"/>
          </w:tcPr>
          <w:p w:rsidR="00000000" w:rsidRDefault="0019447F">
            <w:pPr>
              <w:spacing w:before="120"/>
              <w:jc w:val="center"/>
            </w:pPr>
            <w:r>
              <w:t>0,75</w:t>
            </w:r>
          </w:p>
        </w:tc>
        <w:tc>
          <w:tcPr>
            <w:tcW w:w="585" w:type="dxa"/>
          </w:tcPr>
          <w:p w:rsidR="00000000" w:rsidRDefault="0019447F">
            <w:pPr>
              <w:spacing w:before="120"/>
              <w:jc w:val="center"/>
            </w:pPr>
            <w:r>
              <w:t>0,84</w:t>
            </w:r>
          </w:p>
        </w:tc>
        <w:tc>
          <w:tcPr>
            <w:tcW w:w="585" w:type="dxa"/>
          </w:tcPr>
          <w:p w:rsidR="00000000" w:rsidRDefault="0019447F">
            <w:pPr>
              <w:spacing w:before="120"/>
              <w:jc w:val="center"/>
            </w:pPr>
            <w:r>
              <w:t>0,81</w:t>
            </w:r>
          </w:p>
        </w:tc>
        <w:tc>
          <w:tcPr>
            <w:tcW w:w="585" w:type="dxa"/>
          </w:tcPr>
          <w:p w:rsidR="00000000" w:rsidRDefault="0019447F">
            <w:pPr>
              <w:spacing w:before="120"/>
              <w:jc w:val="center"/>
            </w:pPr>
            <w:r>
              <w:t>0,87</w:t>
            </w:r>
          </w:p>
        </w:tc>
        <w:tc>
          <w:tcPr>
            <w:tcW w:w="585" w:type="dxa"/>
          </w:tcPr>
          <w:p w:rsidR="00000000" w:rsidRDefault="0019447F">
            <w:pPr>
              <w:spacing w:before="120"/>
              <w:jc w:val="center"/>
            </w:pPr>
            <w:r>
              <w:t>0,85</w:t>
            </w:r>
          </w:p>
        </w:tc>
      </w:tr>
    </w:tbl>
    <w:p w:rsidR="00000000" w:rsidRDefault="0019447F">
      <w:pPr>
        <w:spacing w:before="120"/>
        <w:ind w:firstLine="284"/>
        <w:jc w:val="both"/>
      </w:pPr>
      <w:r>
        <w:t xml:space="preserve">П р и м е ч а н и я: 1. Промежуточные значения 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, 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r</w:t>
      </w:r>
      <w:r>
        <w:t xml:space="preserve"> по табл. 1—3 следует определять инте</w:t>
      </w:r>
      <w:r>
        <w:t>р</w:t>
      </w:r>
      <w:r>
        <w:t xml:space="preserve">поляцией. </w:t>
      </w:r>
    </w:p>
    <w:p w:rsidR="00000000" w:rsidRDefault="0019447F">
      <w:pPr>
        <w:ind w:firstLine="284"/>
        <w:jc w:val="both"/>
      </w:pPr>
      <w:r>
        <w:t xml:space="preserve">2. Для конструкций, не приведенных в настоящем приложении, коэффициент </w:t>
      </w:r>
      <w:r>
        <w:rPr>
          <w:lang w:val="en-US"/>
        </w:rPr>
        <w:t xml:space="preserve">r </w:t>
      </w:r>
      <w:r>
        <w:t>следует опред</w:t>
      </w:r>
      <w:r>
        <w:t>е</w:t>
      </w:r>
      <w:r>
        <w:t>лять по ГОСТ 26254—84 или температу</w:t>
      </w:r>
      <w:r>
        <w:t>р</w:t>
      </w:r>
      <w:r>
        <w:t>ным полям.</w:t>
      </w:r>
    </w:p>
    <w:p w:rsidR="0019447F" w:rsidRDefault="0019447F">
      <w:pPr>
        <w:ind w:firstLine="284"/>
        <w:jc w:val="both"/>
      </w:pPr>
    </w:p>
    <w:sectPr w:rsidR="0019447F">
      <w:pgSz w:w="12242" w:h="15842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FD1"/>
    <w:rsid w:val="000B0FD1"/>
    <w:rsid w:val="0019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7.bin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102" Type="http://schemas.openxmlformats.org/officeDocument/2006/relationships/image" Target="media/image46.wmf"/><Relationship Id="rId5" Type="http://schemas.openxmlformats.org/officeDocument/2006/relationships/oleObject" Target="embeddings/oleObject1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30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5.png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4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30.bin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11605</Words>
  <Characters>66149</Characters>
  <Application>Microsoft Office Word</Application>
  <DocSecurity>0</DocSecurity>
  <Lines>551</Lines>
  <Paragraphs>155</Paragraphs>
  <ScaleCrop>false</ScaleCrop>
  <HeadingPairs>
    <vt:vector size="2" baseType="variant">
      <vt:variant>
        <vt:lpstr>СТРОИТЕЛЬНЫЕ НОРМЫ И ПРАВИЛА</vt:lpstr>
      </vt:variant>
      <vt:variant>
        <vt:i4>0</vt:i4>
      </vt:variant>
    </vt:vector>
  </HeadingPairs>
  <Company>csti</Company>
  <LinksUpToDate>false</LinksUpToDate>
  <CharactersWithSpaces>77599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</dc:title>
  <dc:subject/>
  <dc:creator>ЦНТИ</dc:creator>
  <cp:keywords/>
  <dc:description/>
  <cp:lastModifiedBy>SamLab.ws</cp:lastModifiedBy>
  <cp:revision>3</cp:revision>
  <dcterms:created xsi:type="dcterms:W3CDTF">1999-04-20T08:36:00Z</dcterms:created>
  <dcterms:modified xsi:type="dcterms:W3CDTF">2012-06-22T02:57:00Z</dcterms:modified>
</cp:coreProperties>
</file>